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AC" w:rsidRDefault="001A63AC" w:rsidP="00643FB1">
      <w:pPr>
        <w:jc w:val="center"/>
        <w:rPr>
          <w:b/>
          <w:lang w:val="uk-UA"/>
        </w:rPr>
      </w:pPr>
    </w:p>
    <w:p w:rsidR="001A63AC" w:rsidRDefault="001A63AC" w:rsidP="00643FB1">
      <w:pPr>
        <w:jc w:val="center"/>
        <w:rPr>
          <w:b/>
          <w:lang w:val="uk-UA"/>
        </w:rPr>
      </w:pPr>
    </w:p>
    <w:p w:rsidR="001A63AC" w:rsidRDefault="001A63AC" w:rsidP="00643FB1">
      <w:pPr>
        <w:jc w:val="center"/>
        <w:rPr>
          <w:b/>
          <w:lang w:val="uk-UA"/>
        </w:rPr>
      </w:pPr>
    </w:p>
    <w:p w:rsidR="00643FB1" w:rsidRDefault="00643FB1" w:rsidP="00643FB1">
      <w:pPr>
        <w:jc w:val="center"/>
        <w:rPr>
          <w:b/>
          <w:lang w:val="uk-UA"/>
        </w:rPr>
      </w:pPr>
      <w:proofErr w:type="spellStart"/>
      <w:r w:rsidRPr="00643FB1">
        <w:rPr>
          <w:b/>
        </w:rPr>
        <w:t>Обґрунтування</w:t>
      </w:r>
      <w:proofErr w:type="spellEnd"/>
      <w:r w:rsidRPr="00643FB1">
        <w:rPr>
          <w:b/>
        </w:rPr>
        <w:t xml:space="preserve"> </w:t>
      </w:r>
      <w:proofErr w:type="spellStart"/>
      <w:r w:rsidRPr="00643FB1">
        <w:rPr>
          <w:b/>
        </w:rPr>
        <w:t>технічних</w:t>
      </w:r>
      <w:proofErr w:type="spellEnd"/>
      <w:r w:rsidRPr="00643FB1">
        <w:rPr>
          <w:b/>
        </w:rPr>
        <w:t xml:space="preserve"> та </w:t>
      </w:r>
      <w:proofErr w:type="spellStart"/>
      <w:r w:rsidRPr="00643FB1">
        <w:rPr>
          <w:b/>
        </w:rPr>
        <w:t>якісних</w:t>
      </w:r>
      <w:proofErr w:type="spellEnd"/>
      <w:r w:rsidRPr="00643FB1">
        <w:rPr>
          <w:b/>
        </w:rPr>
        <w:t xml:space="preserve"> характеристик предмета </w:t>
      </w:r>
      <w:proofErr w:type="spellStart"/>
      <w:r w:rsidRPr="00643FB1">
        <w:rPr>
          <w:b/>
        </w:rPr>
        <w:t>закупівлі</w:t>
      </w:r>
      <w:proofErr w:type="spellEnd"/>
      <w:r w:rsidRPr="00643FB1">
        <w:rPr>
          <w:b/>
        </w:rPr>
        <w:t xml:space="preserve">, </w:t>
      </w:r>
      <w:proofErr w:type="spellStart"/>
      <w:r w:rsidRPr="00643FB1">
        <w:rPr>
          <w:b/>
        </w:rPr>
        <w:t>розміру</w:t>
      </w:r>
      <w:proofErr w:type="spellEnd"/>
      <w:r w:rsidRPr="00643FB1">
        <w:rPr>
          <w:b/>
        </w:rPr>
        <w:t xml:space="preserve"> бюджетного </w:t>
      </w:r>
      <w:proofErr w:type="spellStart"/>
      <w:r w:rsidRPr="00643FB1">
        <w:rPr>
          <w:b/>
        </w:rPr>
        <w:t>призначення</w:t>
      </w:r>
      <w:proofErr w:type="spellEnd"/>
      <w:r w:rsidRPr="00643FB1">
        <w:rPr>
          <w:b/>
        </w:rPr>
        <w:t xml:space="preserve">, </w:t>
      </w:r>
      <w:proofErr w:type="spellStart"/>
      <w:r w:rsidRPr="00643FB1">
        <w:rPr>
          <w:b/>
        </w:rPr>
        <w:t>очікуваної</w:t>
      </w:r>
      <w:proofErr w:type="spellEnd"/>
      <w:r w:rsidRPr="00643FB1">
        <w:rPr>
          <w:b/>
        </w:rPr>
        <w:t xml:space="preserve"> </w:t>
      </w:r>
      <w:proofErr w:type="spellStart"/>
      <w:r w:rsidRPr="00643FB1">
        <w:rPr>
          <w:b/>
        </w:rPr>
        <w:t>вартості</w:t>
      </w:r>
      <w:proofErr w:type="spellEnd"/>
      <w:r w:rsidRPr="00643FB1">
        <w:rPr>
          <w:b/>
        </w:rPr>
        <w:t xml:space="preserve"> предмета </w:t>
      </w:r>
      <w:proofErr w:type="spellStart"/>
      <w:r w:rsidRPr="00643FB1">
        <w:rPr>
          <w:b/>
        </w:rPr>
        <w:t>закупівлі</w:t>
      </w:r>
      <w:proofErr w:type="spellEnd"/>
    </w:p>
    <w:p w:rsidR="0058694F" w:rsidRPr="0058694F" w:rsidRDefault="0058694F" w:rsidP="00643FB1">
      <w:pPr>
        <w:jc w:val="center"/>
        <w:rPr>
          <w:b/>
          <w:lang w:val="uk-UA"/>
        </w:rPr>
      </w:pPr>
    </w:p>
    <w:p w:rsidR="00643FB1" w:rsidRPr="004754D4" w:rsidRDefault="00643FB1" w:rsidP="009D1C71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560"/>
        </w:tabs>
        <w:ind w:left="0" w:firstLine="567"/>
        <w:contextualSpacing w:val="0"/>
        <w:rPr>
          <w:lang w:val="uk-UA"/>
        </w:rPr>
      </w:pPr>
      <w:proofErr w:type="spellStart"/>
      <w:r w:rsidRPr="004754D4">
        <w:rPr>
          <w:b/>
        </w:rPr>
        <w:t>Найменування</w:t>
      </w:r>
      <w:proofErr w:type="spellEnd"/>
      <w:r w:rsidRPr="004754D4">
        <w:rPr>
          <w:b/>
        </w:rPr>
        <w:t xml:space="preserve">, </w:t>
      </w:r>
      <w:proofErr w:type="spellStart"/>
      <w:r w:rsidRPr="004754D4">
        <w:rPr>
          <w:b/>
        </w:rPr>
        <w:t>місцезнаходження</w:t>
      </w:r>
      <w:proofErr w:type="spellEnd"/>
      <w:r w:rsidRPr="004754D4">
        <w:rPr>
          <w:b/>
        </w:rPr>
        <w:t xml:space="preserve"> та код </w:t>
      </w:r>
      <w:r w:rsidR="0058694F" w:rsidRPr="004754D4">
        <w:rPr>
          <w:b/>
          <w:lang w:val="uk-UA"/>
        </w:rPr>
        <w:t xml:space="preserve">за ЄДРПОУ </w:t>
      </w:r>
      <w:proofErr w:type="spellStart"/>
      <w:r w:rsidRPr="004754D4">
        <w:rPr>
          <w:b/>
        </w:rPr>
        <w:t>замовника</w:t>
      </w:r>
      <w:proofErr w:type="spellEnd"/>
      <w:r w:rsidRPr="004754D4">
        <w:rPr>
          <w:b/>
        </w:rPr>
        <w:t xml:space="preserve">, </w:t>
      </w:r>
      <w:proofErr w:type="spellStart"/>
      <w:r w:rsidRPr="004754D4">
        <w:rPr>
          <w:b/>
        </w:rPr>
        <w:t>його</w:t>
      </w:r>
      <w:proofErr w:type="spellEnd"/>
      <w:r w:rsidRPr="004754D4">
        <w:rPr>
          <w:b/>
        </w:rPr>
        <w:t xml:space="preserve"> </w:t>
      </w:r>
      <w:proofErr w:type="spellStart"/>
      <w:r w:rsidRPr="004754D4">
        <w:rPr>
          <w:b/>
        </w:rPr>
        <w:t>категорія</w:t>
      </w:r>
      <w:proofErr w:type="spellEnd"/>
      <w:r w:rsidRPr="004754D4">
        <w:rPr>
          <w:b/>
        </w:rPr>
        <w:t xml:space="preserve">: </w:t>
      </w:r>
      <w:proofErr w:type="spellStart"/>
      <w:r w:rsidRPr="00643FB1">
        <w:t>Східницьк</w:t>
      </w:r>
      <w:proofErr w:type="spellEnd"/>
      <w:r w:rsidRPr="004754D4">
        <w:rPr>
          <w:lang w:val="uk-UA"/>
        </w:rPr>
        <w:t>а</w:t>
      </w:r>
      <w:r w:rsidRPr="00643FB1">
        <w:t xml:space="preserve"> </w:t>
      </w:r>
      <w:proofErr w:type="spellStart"/>
      <w:r w:rsidRPr="00643FB1">
        <w:t>селищн</w:t>
      </w:r>
      <w:proofErr w:type="spellEnd"/>
      <w:r w:rsidRPr="004754D4">
        <w:rPr>
          <w:lang w:val="uk-UA"/>
        </w:rPr>
        <w:t>а</w:t>
      </w:r>
      <w:r w:rsidRPr="00643FB1">
        <w:t xml:space="preserve"> рад</w:t>
      </w:r>
      <w:r w:rsidRPr="004754D4">
        <w:rPr>
          <w:lang w:val="uk-UA"/>
        </w:rPr>
        <w:t>а</w:t>
      </w:r>
      <w:r w:rsidR="0058694F">
        <w:t xml:space="preserve">; </w:t>
      </w:r>
      <w:proofErr w:type="spellStart"/>
      <w:r w:rsidRPr="00643FB1">
        <w:t>вул</w:t>
      </w:r>
      <w:proofErr w:type="spellEnd"/>
      <w:r w:rsidRPr="00643FB1">
        <w:t xml:space="preserve">. Золота Баня, 3, </w:t>
      </w:r>
      <w:proofErr w:type="spellStart"/>
      <w:proofErr w:type="gramStart"/>
      <w:r w:rsidRPr="00643FB1">
        <w:t>смт.Східниця</w:t>
      </w:r>
      <w:proofErr w:type="spellEnd"/>
      <w:proofErr w:type="gramEnd"/>
      <w:r w:rsidRPr="00643FB1">
        <w:t xml:space="preserve">, </w:t>
      </w:r>
      <w:proofErr w:type="spellStart"/>
      <w:r w:rsidRPr="00643FB1">
        <w:t>Львівська</w:t>
      </w:r>
      <w:proofErr w:type="spellEnd"/>
      <w:r w:rsidRPr="00643FB1">
        <w:t xml:space="preserve"> обл., 82391; код за ЄДРПОУ – </w:t>
      </w:r>
      <w:r w:rsidRPr="004754D4">
        <w:rPr>
          <w:lang w:val="uk-UA"/>
        </w:rPr>
        <w:t>26</w:t>
      </w:r>
      <w:r w:rsidRPr="00643FB1">
        <w:t>35</w:t>
      </w:r>
      <w:r w:rsidRPr="004754D4">
        <w:rPr>
          <w:lang w:val="uk-UA"/>
        </w:rPr>
        <w:t>9951</w:t>
      </w:r>
      <w:r w:rsidRPr="00643FB1">
        <w:t xml:space="preserve">; </w:t>
      </w:r>
      <w:proofErr w:type="spellStart"/>
      <w:r w:rsidRPr="00643FB1">
        <w:t>категорія</w:t>
      </w:r>
      <w:proofErr w:type="spellEnd"/>
      <w:r w:rsidRPr="00643FB1">
        <w:t xml:space="preserve"> </w:t>
      </w:r>
      <w:proofErr w:type="spellStart"/>
      <w:r w:rsidRPr="00643FB1">
        <w:t>замовника</w:t>
      </w:r>
      <w:proofErr w:type="spellEnd"/>
      <w:r w:rsidRPr="00643FB1">
        <w:t xml:space="preserve"> – орган </w:t>
      </w:r>
      <w:proofErr w:type="spellStart"/>
      <w:r w:rsidRPr="00643FB1">
        <w:t>місцевого</w:t>
      </w:r>
      <w:proofErr w:type="spellEnd"/>
      <w:r w:rsidRPr="00643FB1">
        <w:t xml:space="preserve"> </w:t>
      </w:r>
      <w:proofErr w:type="spellStart"/>
      <w:r w:rsidRPr="00643FB1">
        <w:t>самоврядування</w:t>
      </w:r>
      <w:proofErr w:type="spellEnd"/>
      <w:r w:rsidRPr="00643FB1">
        <w:t>.</w:t>
      </w:r>
    </w:p>
    <w:p w:rsidR="0058694F" w:rsidRPr="0058694F" w:rsidRDefault="0058694F" w:rsidP="0058694F">
      <w:pPr>
        <w:tabs>
          <w:tab w:val="left" w:pos="709"/>
        </w:tabs>
        <w:rPr>
          <w:lang w:val="uk-UA"/>
        </w:rPr>
      </w:pPr>
    </w:p>
    <w:p w:rsidR="0087500B" w:rsidRPr="0087500B" w:rsidRDefault="0087500B" w:rsidP="0087500B">
      <w:pPr>
        <w:pStyle w:val="2"/>
        <w:numPr>
          <w:ilvl w:val="0"/>
          <w:numId w:val="1"/>
        </w:numPr>
        <w:shd w:val="clear" w:color="auto" w:fill="F3F3F3"/>
        <w:tabs>
          <w:tab w:val="left" w:pos="709"/>
          <w:tab w:val="left" w:pos="851"/>
        </w:tabs>
        <w:spacing w:before="0" w:beforeAutospacing="0" w:after="0" w:afterAutospacing="0"/>
        <w:ind w:left="0" w:firstLine="567"/>
        <w:textAlignment w:val="baseline"/>
        <w:rPr>
          <w:b w:val="0"/>
          <w:sz w:val="24"/>
          <w:szCs w:val="24"/>
        </w:rPr>
      </w:pPr>
      <w:r w:rsidRPr="0087500B">
        <w:rPr>
          <w:sz w:val="24"/>
          <w:szCs w:val="24"/>
        </w:rPr>
        <w:t xml:space="preserve">Назва предмета закупівлі: </w:t>
      </w:r>
      <w:hyperlink r:id="rId5" w:history="1">
        <w:r w:rsidRPr="0087500B">
          <w:rPr>
            <w:rStyle w:val="a5"/>
            <w:b w:val="0"/>
            <w:color w:val="auto"/>
            <w:sz w:val="24"/>
            <w:szCs w:val="24"/>
            <w:u w:val="none"/>
          </w:rPr>
          <w:t xml:space="preserve">Послуги зі створення топографічної основи масштабу 1:2000 території в межах сіл </w:t>
        </w:r>
        <w:proofErr w:type="spellStart"/>
        <w:r w:rsidRPr="0087500B">
          <w:rPr>
            <w:rStyle w:val="a5"/>
            <w:b w:val="0"/>
            <w:color w:val="auto"/>
            <w:sz w:val="24"/>
            <w:szCs w:val="24"/>
            <w:u w:val="none"/>
          </w:rPr>
          <w:t>Східницької</w:t>
        </w:r>
        <w:proofErr w:type="spellEnd"/>
        <w:r w:rsidRPr="0087500B">
          <w:rPr>
            <w:rStyle w:val="a5"/>
            <w:b w:val="0"/>
            <w:color w:val="auto"/>
            <w:sz w:val="24"/>
            <w:szCs w:val="24"/>
            <w:u w:val="none"/>
          </w:rPr>
          <w:t xml:space="preserve"> селищної територіальної громади</w:t>
        </w:r>
      </w:hyperlink>
      <w:r>
        <w:rPr>
          <w:b w:val="0"/>
          <w:sz w:val="24"/>
          <w:szCs w:val="24"/>
        </w:rPr>
        <w:t xml:space="preserve"> </w:t>
      </w:r>
      <w:r w:rsidRPr="0087500B">
        <w:rPr>
          <w:b w:val="0"/>
          <w:color w:val="000000"/>
          <w:sz w:val="24"/>
          <w:szCs w:val="24"/>
        </w:rPr>
        <w:t xml:space="preserve">(ДК 021:2015: </w:t>
      </w:r>
      <w:r w:rsidRPr="0087500B">
        <w:rPr>
          <w:b w:val="0"/>
          <w:sz w:val="24"/>
          <w:szCs w:val="24"/>
        </w:rPr>
        <w:t>71250000-5: Архітектурні, інженерні та геодезичні послуги</w:t>
      </w:r>
      <w:r w:rsidRPr="0087500B">
        <w:rPr>
          <w:b w:val="0"/>
          <w:spacing w:val="-3"/>
          <w:sz w:val="24"/>
          <w:szCs w:val="24"/>
        </w:rPr>
        <w:t>)</w:t>
      </w:r>
      <w:r w:rsidRPr="0087500B">
        <w:rPr>
          <w:b w:val="0"/>
          <w:sz w:val="24"/>
          <w:szCs w:val="24"/>
        </w:rPr>
        <w:t>.</w:t>
      </w:r>
    </w:p>
    <w:p w:rsidR="00643FB1" w:rsidRPr="0087500B" w:rsidRDefault="00643FB1" w:rsidP="0087500B">
      <w:pPr>
        <w:tabs>
          <w:tab w:val="left" w:pos="851"/>
        </w:tabs>
        <w:jc w:val="both"/>
        <w:rPr>
          <w:lang w:val="uk-UA"/>
        </w:rPr>
      </w:pPr>
    </w:p>
    <w:p w:rsidR="00760979" w:rsidRDefault="00643FB1" w:rsidP="0087500B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 w:val="0"/>
        <w:jc w:val="both"/>
        <w:rPr>
          <w:lang w:val="uk-UA"/>
        </w:rPr>
      </w:pPr>
      <w:proofErr w:type="spellStart"/>
      <w:r w:rsidRPr="0087500B">
        <w:rPr>
          <w:b/>
        </w:rPr>
        <w:t>Ідентифікатор</w:t>
      </w:r>
      <w:proofErr w:type="spellEnd"/>
      <w:r w:rsidRPr="0087500B">
        <w:rPr>
          <w:b/>
        </w:rPr>
        <w:t xml:space="preserve"> </w:t>
      </w:r>
      <w:proofErr w:type="spellStart"/>
      <w:r w:rsidRPr="0087500B">
        <w:rPr>
          <w:b/>
        </w:rPr>
        <w:t>закупівлі</w:t>
      </w:r>
      <w:proofErr w:type="spellEnd"/>
      <w:r w:rsidRPr="0087500B">
        <w:rPr>
          <w:b/>
        </w:rPr>
        <w:t xml:space="preserve">: </w:t>
      </w:r>
      <w:r w:rsidR="0087500B" w:rsidRPr="0087500B">
        <w:t>UA-2023-01-23-011990-a</w:t>
      </w:r>
    </w:p>
    <w:p w:rsidR="0087500B" w:rsidRPr="0087500B" w:rsidRDefault="0087500B" w:rsidP="0087500B">
      <w:pPr>
        <w:tabs>
          <w:tab w:val="left" w:pos="0"/>
          <w:tab w:val="left" w:pos="851"/>
        </w:tabs>
        <w:jc w:val="both"/>
        <w:rPr>
          <w:lang w:val="uk-UA"/>
        </w:rPr>
      </w:pPr>
    </w:p>
    <w:p w:rsidR="0087500B" w:rsidRPr="00D7208A" w:rsidRDefault="00643FB1" w:rsidP="00D7208A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 w:val="0"/>
        <w:jc w:val="both"/>
      </w:pPr>
      <w:proofErr w:type="spellStart"/>
      <w:r w:rsidRPr="00131340">
        <w:rPr>
          <w:b/>
        </w:rPr>
        <w:t>Обґрунтування</w:t>
      </w:r>
      <w:proofErr w:type="spellEnd"/>
      <w:r w:rsidRPr="00131340">
        <w:rPr>
          <w:b/>
        </w:rPr>
        <w:t xml:space="preserve"> </w:t>
      </w:r>
      <w:proofErr w:type="spellStart"/>
      <w:r w:rsidRPr="00131340">
        <w:rPr>
          <w:b/>
        </w:rPr>
        <w:t>технічних</w:t>
      </w:r>
      <w:proofErr w:type="spellEnd"/>
      <w:r w:rsidRPr="00131340">
        <w:rPr>
          <w:b/>
        </w:rPr>
        <w:t xml:space="preserve"> та </w:t>
      </w:r>
      <w:proofErr w:type="spellStart"/>
      <w:r w:rsidRPr="00131340">
        <w:rPr>
          <w:b/>
        </w:rPr>
        <w:t>якісних</w:t>
      </w:r>
      <w:proofErr w:type="spellEnd"/>
      <w:r w:rsidRPr="00131340">
        <w:rPr>
          <w:b/>
        </w:rPr>
        <w:t xml:space="preserve"> характеристик предмета </w:t>
      </w:r>
      <w:proofErr w:type="spellStart"/>
      <w:r w:rsidRPr="00131340">
        <w:rPr>
          <w:b/>
        </w:rPr>
        <w:t>закупівлі</w:t>
      </w:r>
      <w:proofErr w:type="spellEnd"/>
      <w:r w:rsidRPr="00131340">
        <w:rPr>
          <w:b/>
        </w:rPr>
        <w:t>:</w:t>
      </w:r>
      <w:r w:rsidRPr="00643FB1">
        <w:t xml:space="preserve"> </w:t>
      </w:r>
      <w:r w:rsidR="0058694F" w:rsidRPr="00D7208A">
        <w:rPr>
          <w:lang w:val="uk-UA"/>
        </w:rPr>
        <w:t xml:space="preserve">Технічні та якісні характеристики предмета закупівлі складені  відповідно до </w:t>
      </w:r>
      <w:r w:rsidR="00D7208A" w:rsidRPr="00D7208A">
        <w:rPr>
          <w:color w:val="000000"/>
        </w:rPr>
        <w:t xml:space="preserve">Закону України «Про топографо-геодезичну і картографічну діяльність», Закону </w:t>
      </w:r>
      <w:proofErr w:type="spellStart"/>
      <w:r w:rsidR="00D7208A" w:rsidRPr="00D7208A">
        <w:rPr>
          <w:color w:val="000000"/>
        </w:rPr>
        <w:t>України</w:t>
      </w:r>
      <w:proofErr w:type="spellEnd"/>
      <w:r w:rsidR="00D7208A" w:rsidRPr="00D7208A">
        <w:rPr>
          <w:color w:val="000000"/>
        </w:rPr>
        <w:t xml:space="preserve"> «Про </w:t>
      </w:r>
      <w:proofErr w:type="spellStart"/>
      <w:r w:rsidR="00D7208A" w:rsidRPr="00D7208A">
        <w:rPr>
          <w:color w:val="000000"/>
        </w:rPr>
        <w:t>регулювання</w:t>
      </w:r>
      <w:proofErr w:type="spellEnd"/>
      <w:r w:rsidR="00D7208A" w:rsidRPr="00D7208A">
        <w:rPr>
          <w:color w:val="000000"/>
        </w:rPr>
        <w:t xml:space="preserve"> </w:t>
      </w:r>
      <w:proofErr w:type="spellStart"/>
      <w:r w:rsidR="00D7208A" w:rsidRPr="00D7208A">
        <w:rPr>
          <w:color w:val="000000"/>
        </w:rPr>
        <w:t>містобудівної</w:t>
      </w:r>
      <w:proofErr w:type="spellEnd"/>
      <w:r w:rsidR="00D7208A" w:rsidRPr="00D7208A">
        <w:rPr>
          <w:color w:val="000000"/>
        </w:rPr>
        <w:t xml:space="preserve"> </w:t>
      </w:r>
      <w:proofErr w:type="spellStart"/>
      <w:r w:rsidR="00D7208A" w:rsidRPr="00D7208A">
        <w:rPr>
          <w:color w:val="000000"/>
        </w:rPr>
        <w:t>діяльності</w:t>
      </w:r>
      <w:proofErr w:type="spellEnd"/>
      <w:r w:rsidR="00D7208A" w:rsidRPr="00D7208A">
        <w:rPr>
          <w:color w:val="000000"/>
        </w:rPr>
        <w:t>», Постанови КМУ</w:t>
      </w:r>
      <w:r w:rsidR="00D7208A">
        <w:rPr>
          <w:color w:val="000000"/>
          <w:lang w:val="uk-UA"/>
        </w:rPr>
        <w:t xml:space="preserve"> </w:t>
      </w:r>
      <w:proofErr w:type="spellStart"/>
      <w:r w:rsidR="00D7208A" w:rsidRPr="00D7208A">
        <w:rPr>
          <w:color w:val="000000"/>
        </w:rPr>
        <w:t>від</w:t>
      </w:r>
      <w:proofErr w:type="spellEnd"/>
      <w:r w:rsidR="00D7208A" w:rsidRPr="00D7208A">
        <w:rPr>
          <w:color w:val="000000"/>
        </w:rPr>
        <w:t xml:space="preserve"> 22.09.2004 №1259 «</w:t>
      </w:r>
      <w:proofErr w:type="spellStart"/>
      <w:r w:rsidR="00D7208A" w:rsidRPr="00D7208A">
        <w:rPr>
          <w:color w:val="000000"/>
        </w:rPr>
        <w:t>Деякі</w:t>
      </w:r>
      <w:proofErr w:type="spellEnd"/>
      <w:r w:rsidR="00D7208A" w:rsidRPr="00D7208A">
        <w:rPr>
          <w:color w:val="000000"/>
        </w:rPr>
        <w:t xml:space="preserve"> </w:t>
      </w:r>
      <w:proofErr w:type="spellStart"/>
      <w:r w:rsidR="00D7208A" w:rsidRPr="00D7208A">
        <w:rPr>
          <w:color w:val="000000"/>
        </w:rPr>
        <w:t>питання</w:t>
      </w:r>
      <w:proofErr w:type="spellEnd"/>
      <w:r w:rsidR="00D7208A" w:rsidRPr="00D7208A">
        <w:rPr>
          <w:color w:val="000000"/>
        </w:rPr>
        <w:t xml:space="preserve"> </w:t>
      </w:r>
      <w:proofErr w:type="spellStart"/>
      <w:r w:rsidR="00D7208A" w:rsidRPr="00D7208A">
        <w:rPr>
          <w:color w:val="000000"/>
        </w:rPr>
        <w:t>застосування</w:t>
      </w:r>
      <w:proofErr w:type="spellEnd"/>
      <w:r w:rsidR="00D7208A" w:rsidRPr="00D7208A">
        <w:rPr>
          <w:color w:val="000000"/>
        </w:rPr>
        <w:t xml:space="preserve"> </w:t>
      </w:r>
      <w:proofErr w:type="spellStart"/>
      <w:r w:rsidR="00D7208A" w:rsidRPr="00D7208A">
        <w:rPr>
          <w:color w:val="000000"/>
        </w:rPr>
        <w:t>геодезичної</w:t>
      </w:r>
      <w:proofErr w:type="spellEnd"/>
      <w:r w:rsidR="00D7208A" w:rsidRPr="00D7208A">
        <w:rPr>
          <w:color w:val="000000"/>
        </w:rPr>
        <w:t xml:space="preserve"> </w:t>
      </w:r>
      <w:proofErr w:type="spellStart"/>
      <w:r w:rsidR="00D7208A" w:rsidRPr="00D7208A">
        <w:rPr>
          <w:color w:val="000000"/>
        </w:rPr>
        <w:t>системи</w:t>
      </w:r>
      <w:proofErr w:type="spellEnd"/>
      <w:r w:rsidR="00D7208A" w:rsidRPr="00D7208A">
        <w:rPr>
          <w:color w:val="000000"/>
        </w:rPr>
        <w:t xml:space="preserve"> координат»,</w:t>
      </w:r>
      <w:r w:rsidR="00D7208A">
        <w:rPr>
          <w:color w:val="000000"/>
          <w:lang w:val="uk-UA"/>
        </w:rPr>
        <w:t xml:space="preserve"> </w:t>
      </w:r>
      <w:proofErr w:type="spellStart"/>
      <w:r w:rsidR="00D7208A" w:rsidRPr="00D7208A">
        <w:rPr>
          <w:color w:val="000000"/>
        </w:rPr>
        <w:t>Інструкції</w:t>
      </w:r>
      <w:proofErr w:type="spellEnd"/>
      <w:r w:rsidR="00D7208A" w:rsidRPr="00D7208A">
        <w:rPr>
          <w:color w:val="000000"/>
        </w:rPr>
        <w:t xml:space="preserve"> про порядок контролю і приймання топографо-геодезичних та картографічних робіт, затвердженої наказом Головного управління геодезії, картографії та кадастру України від 17.02.2000 №19, Наказу від 02.12.2016 р. за №509 «Про затвердження Порядку використання геодезичної референтної системи координат СК-63 при здійсненні робіт із землеустрою»</w:t>
      </w:r>
    </w:p>
    <w:p w:rsidR="00D7208A" w:rsidRPr="00D7208A" w:rsidRDefault="00D7208A" w:rsidP="00D7208A">
      <w:pPr>
        <w:tabs>
          <w:tab w:val="left" w:pos="0"/>
          <w:tab w:val="left" w:pos="851"/>
        </w:tabs>
        <w:jc w:val="both"/>
        <w:rPr>
          <w:lang w:val="uk-UA"/>
        </w:rPr>
      </w:pPr>
    </w:p>
    <w:p w:rsidR="00643FB1" w:rsidRPr="00643FB1" w:rsidRDefault="00643FB1" w:rsidP="0087500B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 w:val="0"/>
        <w:jc w:val="both"/>
      </w:pPr>
      <w:proofErr w:type="spellStart"/>
      <w:r w:rsidRPr="00643FB1">
        <w:rPr>
          <w:b/>
        </w:rPr>
        <w:t>Очікувана</w:t>
      </w:r>
      <w:proofErr w:type="spellEnd"/>
      <w:r w:rsidRPr="00643FB1">
        <w:rPr>
          <w:b/>
        </w:rPr>
        <w:t xml:space="preserve"> </w:t>
      </w:r>
      <w:proofErr w:type="spellStart"/>
      <w:r w:rsidRPr="00643FB1">
        <w:rPr>
          <w:b/>
        </w:rPr>
        <w:t>вартість</w:t>
      </w:r>
      <w:proofErr w:type="spellEnd"/>
      <w:r w:rsidRPr="00643FB1">
        <w:rPr>
          <w:b/>
        </w:rPr>
        <w:t xml:space="preserve"> предмета </w:t>
      </w:r>
      <w:proofErr w:type="spellStart"/>
      <w:r w:rsidRPr="00643FB1">
        <w:rPr>
          <w:b/>
        </w:rPr>
        <w:t>закупівлі</w:t>
      </w:r>
      <w:proofErr w:type="spellEnd"/>
      <w:r w:rsidRPr="00643FB1">
        <w:rPr>
          <w:b/>
        </w:rPr>
        <w:t xml:space="preserve">: </w:t>
      </w:r>
      <w:r w:rsidR="0087500B">
        <w:rPr>
          <w:lang w:val="uk-UA"/>
        </w:rPr>
        <w:t>3 500 000</w:t>
      </w:r>
      <w:r w:rsidRPr="00643FB1">
        <w:t xml:space="preserve"> </w:t>
      </w:r>
      <w:proofErr w:type="spellStart"/>
      <w:r w:rsidRPr="00643FB1">
        <w:t>грн</w:t>
      </w:r>
      <w:proofErr w:type="spellEnd"/>
      <w:r w:rsidR="00DE573F">
        <w:rPr>
          <w:lang w:val="uk-UA"/>
        </w:rPr>
        <w:t>.</w:t>
      </w:r>
      <w:r w:rsidRPr="00643FB1">
        <w:t xml:space="preserve"> з ПДВ.</w:t>
      </w:r>
    </w:p>
    <w:p w:rsidR="00643FB1" w:rsidRPr="00643FB1" w:rsidRDefault="00643FB1" w:rsidP="0087500B">
      <w:pPr>
        <w:tabs>
          <w:tab w:val="left" w:pos="0"/>
          <w:tab w:val="left" w:pos="851"/>
        </w:tabs>
        <w:ind w:firstLine="567"/>
        <w:jc w:val="both"/>
      </w:pPr>
    </w:p>
    <w:p w:rsidR="00643FB1" w:rsidRPr="00643FB1" w:rsidRDefault="00643FB1" w:rsidP="0087500B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 w:val="0"/>
        <w:jc w:val="both"/>
        <w:rPr>
          <w:b/>
        </w:rPr>
      </w:pPr>
      <w:proofErr w:type="spellStart"/>
      <w:r w:rsidRPr="00643FB1">
        <w:rPr>
          <w:b/>
        </w:rPr>
        <w:t>Обґрунтування</w:t>
      </w:r>
      <w:proofErr w:type="spellEnd"/>
      <w:r w:rsidRPr="00643FB1">
        <w:rPr>
          <w:b/>
        </w:rPr>
        <w:t xml:space="preserve"> </w:t>
      </w:r>
      <w:proofErr w:type="spellStart"/>
      <w:r w:rsidRPr="00643FB1">
        <w:rPr>
          <w:b/>
        </w:rPr>
        <w:t>очікуваної</w:t>
      </w:r>
      <w:proofErr w:type="spellEnd"/>
      <w:r w:rsidRPr="00643FB1">
        <w:rPr>
          <w:b/>
        </w:rPr>
        <w:t xml:space="preserve"> </w:t>
      </w:r>
      <w:proofErr w:type="spellStart"/>
      <w:r w:rsidRPr="00643FB1">
        <w:rPr>
          <w:b/>
        </w:rPr>
        <w:t>вартості</w:t>
      </w:r>
      <w:proofErr w:type="spellEnd"/>
      <w:r w:rsidRPr="00643FB1">
        <w:rPr>
          <w:b/>
        </w:rPr>
        <w:t xml:space="preserve"> предмета </w:t>
      </w:r>
      <w:proofErr w:type="spellStart"/>
      <w:r w:rsidRPr="00643FB1">
        <w:rPr>
          <w:b/>
        </w:rPr>
        <w:t>закупівлі</w:t>
      </w:r>
      <w:proofErr w:type="spellEnd"/>
      <w:r w:rsidR="0058694F">
        <w:rPr>
          <w:b/>
          <w:lang w:val="uk-UA"/>
        </w:rPr>
        <w:t>,</w:t>
      </w:r>
      <w:r w:rsidR="0058694F" w:rsidRPr="0058694F">
        <w:rPr>
          <w:b/>
        </w:rPr>
        <w:t xml:space="preserve"> </w:t>
      </w:r>
      <w:proofErr w:type="spellStart"/>
      <w:r w:rsidR="0058694F" w:rsidRPr="00131340">
        <w:rPr>
          <w:b/>
        </w:rPr>
        <w:t>розміру</w:t>
      </w:r>
      <w:proofErr w:type="spellEnd"/>
      <w:r w:rsidR="0058694F" w:rsidRPr="00131340">
        <w:rPr>
          <w:b/>
        </w:rPr>
        <w:t xml:space="preserve"> бюджетного </w:t>
      </w:r>
      <w:proofErr w:type="spellStart"/>
      <w:r w:rsidR="0058694F" w:rsidRPr="00131340">
        <w:rPr>
          <w:b/>
        </w:rPr>
        <w:t>призначення</w:t>
      </w:r>
      <w:proofErr w:type="spellEnd"/>
      <w:r w:rsidRPr="00643FB1">
        <w:rPr>
          <w:b/>
        </w:rPr>
        <w:t>:</w:t>
      </w:r>
    </w:p>
    <w:p w:rsidR="0058694F" w:rsidRPr="004B3682" w:rsidRDefault="0058694F" w:rsidP="0087500B">
      <w:pPr>
        <w:pStyle w:val="a3"/>
        <w:tabs>
          <w:tab w:val="left" w:pos="0"/>
          <w:tab w:val="left" w:pos="851"/>
        </w:tabs>
        <w:ind w:left="0" w:firstLine="567"/>
        <w:jc w:val="both"/>
        <w:rPr>
          <w:lang w:val="uk-UA"/>
        </w:rPr>
      </w:pPr>
      <w:r w:rsidRPr="0058694F">
        <w:rPr>
          <w:lang w:val="uk-UA"/>
        </w:rPr>
        <w:t xml:space="preserve">Розрахунок очікуваної вартості предмета закупівлі здійснено на підставі </w:t>
      </w:r>
      <w:r w:rsidR="00D7208A">
        <w:rPr>
          <w:lang w:val="uk-UA"/>
        </w:rPr>
        <w:t>аналізу ринкових цін на аналогічні послуги.</w:t>
      </w:r>
    </w:p>
    <w:p w:rsidR="00D7208A" w:rsidRDefault="00D7208A" w:rsidP="0087500B">
      <w:pPr>
        <w:pStyle w:val="a3"/>
        <w:tabs>
          <w:tab w:val="left" w:pos="0"/>
          <w:tab w:val="left" w:pos="851"/>
        </w:tabs>
        <w:ind w:left="0" w:firstLine="567"/>
        <w:rPr>
          <w:lang w:val="uk-UA"/>
        </w:rPr>
      </w:pPr>
      <w:r>
        <w:rPr>
          <w:lang w:val="uk-UA"/>
        </w:rPr>
        <w:t>Бюджетні призначення:</w:t>
      </w:r>
      <w:r w:rsidR="004754D4">
        <w:rPr>
          <w:lang w:val="uk-UA"/>
        </w:rPr>
        <w:t xml:space="preserve"> 3000000,00 грн. затверджені рішенням сесії </w:t>
      </w:r>
      <w:proofErr w:type="spellStart"/>
      <w:r w:rsidR="004754D4">
        <w:rPr>
          <w:lang w:val="uk-UA"/>
        </w:rPr>
        <w:t>Східницької</w:t>
      </w:r>
      <w:proofErr w:type="spellEnd"/>
      <w:r w:rsidR="004754D4">
        <w:rPr>
          <w:lang w:val="uk-UA"/>
        </w:rPr>
        <w:t xml:space="preserve"> селищної ради № 989 від 7.12.2022 року.</w:t>
      </w:r>
      <w:bookmarkStart w:id="0" w:name="_GoBack"/>
      <w:bookmarkEnd w:id="0"/>
      <w:r w:rsidR="004754D4">
        <w:rPr>
          <w:lang w:val="uk-UA"/>
        </w:rPr>
        <w:t xml:space="preserve"> </w:t>
      </w:r>
    </w:p>
    <w:p w:rsidR="00643FB1" w:rsidRPr="00C73F98" w:rsidRDefault="0058694F" w:rsidP="0087500B">
      <w:pPr>
        <w:pStyle w:val="a3"/>
        <w:tabs>
          <w:tab w:val="left" w:pos="0"/>
          <w:tab w:val="left" w:pos="851"/>
        </w:tabs>
        <w:ind w:left="0" w:firstLine="567"/>
        <w:rPr>
          <w:b/>
          <w:bCs/>
          <w:iCs/>
          <w:sz w:val="20"/>
          <w:szCs w:val="20"/>
          <w:lang w:val="uk-UA"/>
        </w:rPr>
      </w:pPr>
      <w:r>
        <w:rPr>
          <w:lang w:val="uk-UA"/>
        </w:rPr>
        <w:t>Джерела фінансування</w:t>
      </w:r>
      <w:r w:rsidR="00D7208A">
        <w:rPr>
          <w:lang w:val="uk-UA"/>
        </w:rPr>
        <w:t>:</w:t>
      </w:r>
      <w:r>
        <w:rPr>
          <w:lang w:val="uk-UA"/>
        </w:rPr>
        <w:t xml:space="preserve"> </w:t>
      </w:r>
      <w:r w:rsidR="004754D4">
        <w:rPr>
          <w:lang w:val="uk-UA"/>
        </w:rPr>
        <w:t>кошти місцевого бюджету</w:t>
      </w:r>
    </w:p>
    <w:p w:rsidR="00DA16E2" w:rsidRPr="00C73F98" w:rsidRDefault="00DA16E2" w:rsidP="00DA16E2">
      <w:pPr>
        <w:pStyle w:val="a3"/>
        <w:jc w:val="right"/>
        <w:rPr>
          <w:i/>
          <w:sz w:val="20"/>
          <w:szCs w:val="20"/>
          <w:lang w:val="uk-UA"/>
        </w:rPr>
      </w:pPr>
    </w:p>
    <w:p w:rsidR="00DA16E2" w:rsidRPr="00C73F98" w:rsidRDefault="00DA16E2" w:rsidP="00DA16E2">
      <w:pPr>
        <w:jc w:val="both"/>
        <w:rPr>
          <w:sz w:val="20"/>
          <w:szCs w:val="20"/>
          <w:lang w:val="uk-UA"/>
        </w:rPr>
      </w:pPr>
    </w:p>
    <w:p w:rsidR="00BE718D" w:rsidRPr="00DA16E2" w:rsidRDefault="00BE718D" w:rsidP="00DA16E2">
      <w:pPr>
        <w:jc w:val="both"/>
      </w:pPr>
    </w:p>
    <w:sectPr w:rsidR="00BE718D" w:rsidRPr="00DA16E2" w:rsidSect="00A17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8C0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228"/>
    <w:rsid w:val="000C03F1"/>
    <w:rsid w:val="00131340"/>
    <w:rsid w:val="001A63AC"/>
    <w:rsid w:val="002557C5"/>
    <w:rsid w:val="00296504"/>
    <w:rsid w:val="00444D59"/>
    <w:rsid w:val="004754D4"/>
    <w:rsid w:val="004B3682"/>
    <w:rsid w:val="0058694F"/>
    <w:rsid w:val="006079CD"/>
    <w:rsid w:val="00637521"/>
    <w:rsid w:val="00643FB1"/>
    <w:rsid w:val="006C57AB"/>
    <w:rsid w:val="00760979"/>
    <w:rsid w:val="00825096"/>
    <w:rsid w:val="0087500B"/>
    <w:rsid w:val="008F3FE5"/>
    <w:rsid w:val="00A17E40"/>
    <w:rsid w:val="00BC1428"/>
    <w:rsid w:val="00BE718D"/>
    <w:rsid w:val="00C73AA3"/>
    <w:rsid w:val="00C82228"/>
    <w:rsid w:val="00CF7753"/>
    <w:rsid w:val="00D223D1"/>
    <w:rsid w:val="00D249E5"/>
    <w:rsid w:val="00D7208A"/>
    <w:rsid w:val="00DA16E2"/>
    <w:rsid w:val="00DE573F"/>
    <w:rsid w:val="00E27C1E"/>
    <w:rsid w:val="00F543AD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ECA4"/>
  <w15:docId w15:val="{7A2D8EB6-FB40-40A5-906F-8509B5D1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500B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16E2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643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00B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5">
    <w:name w:val="Hyperlink"/>
    <w:basedOn w:val="a0"/>
    <w:uiPriority w:val="99"/>
    <w:unhideWhenUsed/>
    <w:rsid w:val="008750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7208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18048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dcterms:created xsi:type="dcterms:W3CDTF">2023-01-30T13:46:00Z</dcterms:created>
  <dcterms:modified xsi:type="dcterms:W3CDTF">2023-01-30T14:28:00Z</dcterms:modified>
</cp:coreProperties>
</file>