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B75" w:rsidRDefault="00702B75" w:rsidP="00702B75">
      <w:pPr>
        <w:pStyle w:val="Standard"/>
        <w:jc w:val="center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2E52F3C4" wp14:editId="3F5E7A7F">
            <wp:extent cx="304915" cy="466563"/>
            <wp:effectExtent l="0" t="0" r="0" b="0"/>
            <wp:docPr id="3" name="Графічний об'є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915" cy="4665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02B75" w:rsidRDefault="00702B75" w:rsidP="00702B75">
      <w:pPr>
        <w:pStyle w:val="Standard"/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СХІДНИЦЬКА  СЕЛИЩНА  РАДА</w:t>
      </w:r>
    </w:p>
    <w:p w:rsidR="00702B75" w:rsidRDefault="00702B75" w:rsidP="00702B75">
      <w:pPr>
        <w:pStyle w:val="Standard"/>
        <w:tabs>
          <w:tab w:val="left" w:pos="1980"/>
        </w:tabs>
        <w:jc w:val="center"/>
      </w:pPr>
      <w:r>
        <w:rPr>
          <w:b/>
          <w:bCs/>
          <w:caps/>
          <w:sz w:val="28"/>
          <w:szCs w:val="28"/>
        </w:rPr>
        <w:t>Львівської області</w:t>
      </w:r>
    </w:p>
    <w:p w:rsidR="00702B75" w:rsidRDefault="00702B75" w:rsidP="00702B75">
      <w:pPr>
        <w:pStyle w:val="Standard"/>
        <w:tabs>
          <w:tab w:val="left" w:pos="19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:rsidR="00702B75" w:rsidRDefault="00702B75" w:rsidP="00702B75">
      <w:pPr>
        <w:pStyle w:val="Standard"/>
        <w:tabs>
          <w:tab w:val="left" w:pos="367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:rsidR="00702B75" w:rsidRDefault="00702B75" w:rsidP="00702B75">
      <w:pPr>
        <w:pStyle w:val="Standard"/>
        <w:tabs>
          <w:tab w:val="left" w:pos="3675"/>
        </w:tabs>
        <w:jc w:val="center"/>
        <w:rPr>
          <w:b/>
          <w:bCs/>
        </w:rPr>
      </w:pPr>
    </w:p>
    <w:p w:rsidR="00702B75" w:rsidRDefault="00702B75" w:rsidP="00702B75">
      <w:pPr>
        <w:pStyle w:val="Standard"/>
        <w:tabs>
          <w:tab w:val="center" w:pos="4536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17 лютого 2023 р.                                     </w:t>
      </w:r>
      <w:proofErr w:type="spellStart"/>
      <w:r>
        <w:rPr>
          <w:sz w:val="26"/>
          <w:szCs w:val="26"/>
        </w:rPr>
        <w:t>Східниця</w:t>
      </w:r>
      <w:proofErr w:type="spellEnd"/>
      <w:r>
        <w:rPr>
          <w:sz w:val="26"/>
          <w:szCs w:val="26"/>
        </w:rPr>
        <w:t xml:space="preserve">                                                       № 20</w:t>
      </w:r>
    </w:p>
    <w:p w:rsidR="00702B75" w:rsidRPr="00062D0F" w:rsidRDefault="00702B75" w:rsidP="00702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702B75" w:rsidRPr="000F19C6" w:rsidRDefault="00702B75" w:rsidP="0070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B75" w:rsidRPr="00747BC4" w:rsidRDefault="00702B75" w:rsidP="00702B7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7BC4">
        <w:rPr>
          <w:rFonts w:ascii="Times New Roman" w:eastAsia="Calibri" w:hAnsi="Times New Roman" w:cs="Times New Roman"/>
          <w:sz w:val="26"/>
          <w:szCs w:val="26"/>
        </w:rPr>
        <w:t xml:space="preserve">Про призначення відповідальної особи </w:t>
      </w:r>
    </w:p>
    <w:p w:rsidR="00702B75" w:rsidRPr="00747BC4" w:rsidRDefault="00702B75" w:rsidP="00702B7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7BC4">
        <w:rPr>
          <w:rFonts w:ascii="Times New Roman" w:eastAsia="Calibri" w:hAnsi="Times New Roman" w:cs="Times New Roman"/>
          <w:sz w:val="26"/>
          <w:szCs w:val="26"/>
        </w:rPr>
        <w:t xml:space="preserve">за зберігання та витрачання бланків </w:t>
      </w:r>
    </w:p>
    <w:p w:rsidR="00702B75" w:rsidRPr="00747BC4" w:rsidRDefault="00702B75" w:rsidP="00702B7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747BC4">
        <w:rPr>
          <w:rFonts w:ascii="Times New Roman" w:eastAsia="Calibri" w:hAnsi="Times New Roman" w:cs="Times New Roman"/>
          <w:sz w:val="26"/>
          <w:szCs w:val="26"/>
        </w:rPr>
        <w:t>свідоцтв</w:t>
      </w:r>
      <w:proofErr w:type="spellEnd"/>
      <w:r w:rsidRPr="00747BC4">
        <w:rPr>
          <w:rFonts w:ascii="Times New Roman" w:eastAsia="Calibri" w:hAnsi="Times New Roman" w:cs="Times New Roman"/>
          <w:sz w:val="26"/>
          <w:szCs w:val="26"/>
        </w:rPr>
        <w:t xml:space="preserve"> про реєстрацію актів цивільного </w:t>
      </w:r>
    </w:p>
    <w:p w:rsidR="00702B75" w:rsidRPr="00747BC4" w:rsidRDefault="00702B75" w:rsidP="00702B7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7BC4">
        <w:rPr>
          <w:rFonts w:ascii="Times New Roman" w:eastAsia="Calibri" w:hAnsi="Times New Roman" w:cs="Times New Roman"/>
          <w:sz w:val="26"/>
          <w:szCs w:val="26"/>
        </w:rPr>
        <w:t xml:space="preserve">стану та покладання обов’язків </w:t>
      </w:r>
    </w:p>
    <w:p w:rsidR="00702B75" w:rsidRPr="00747BC4" w:rsidRDefault="00702B75" w:rsidP="00702B7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7BC4">
        <w:rPr>
          <w:rFonts w:ascii="Times New Roman" w:eastAsia="Calibri" w:hAnsi="Times New Roman" w:cs="Times New Roman"/>
          <w:sz w:val="26"/>
          <w:szCs w:val="26"/>
        </w:rPr>
        <w:t xml:space="preserve">по проведенню державної реєстрації </w:t>
      </w:r>
    </w:p>
    <w:p w:rsidR="00702B75" w:rsidRPr="00747BC4" w:rsidRDefault="00702B75" w:rsidP="00702B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BC4">
        <w:rPr>
          <w:rFonts w:ascii="Times New Roman" w:eastAsia="Calibri" w:hAnsi="Times New Roman" w:cs="Times New Roman"/>
          <w:sz w:val="26"/>
          <w:szCs w:val="26"/>
        </w:rPr>
        <w:t>актів цивільного стану</w:t>
      </w:r>
    </w:p>
    <w:p w:rsidR="00702B75" w:rsidRPr="000F19C6" w:rsidRDefault="00702B75" w:rsidP="00702B75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2B75" w:rsidRDefault="00702B75" w:rsidP="00702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B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Відповідно до Закону України «Про державну реєстрацію актів цивільного стану», п. 2, 5 наказу Міністерства Юстиції України № 1578/5 від 29.10.2012 р. </w:t>
      </w:r>
      <w:r w:rsidRPr="00747BC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зареєстрованого в Міністерстві</w:t>
      </w:r>
      <w:r w:rsidRPr="00747B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</w:t>
      </w:r>
      <w:r w:rsidRPr="00747BC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юстиції України</w:t>
      </w:r>
      <w:r w:rsidRPr="00747B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</w:t>
      </w:r>
      <w:r w:rsidRPr="00747BC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2.11. 2012 р.</w:t>
      </w:r>
      <w:r w:rsidRPr="00747B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</w:t>
      </w:r>
      <w:r w:rsidRPr="00747BC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за № 1845/22157</w:t>
      </w:r>
      <w:r w:rsidRPr="00747B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 «</w:t>
      </w:r>
      <w:r w:rsidRPr="00747BC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Про затвердження Порядку ведення обліку і звітності про використання бланків </w:t>
      </w:r>
      <w:proofErr w:type="spellStart"/>
      <w:r w:rsidRPr="00747BC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свідоцтв</w:t>
      </w:r>
      <w:proofErr w:type="spellEnd"/>
      <w:r w:rsidRPr="00747BC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про державну реєстрацію актів цивільного стану, а також їх зберігання</w:t>
      </w:r>
      <w:r w:rsidRPr="00747B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», наказу Міністерства юстиції від 18.06.2015 року №1000/5 та інструкції з діловодства, постанови Кабінету Міністрів України від 17.01.2018 року №55, </w:t>
      </w:r>
      <w:r w:rsidRPr="00747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керуючись </w:t>
      </w:r>
      <w:proofErr w:type="spellStart"/>
      <w:r w:rsidRPr="00747B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пп</w:t>
      </w:r>
      <w:proofErr w:type="spellEnd"/>
      <w:r w:rsidRPr="00747B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. 5 п. б) ч.1 ст. 38, </w:t>
      </w:r>
      <w:r w:rsidRPr="00747BC4">
        <w:rPr>
          <w:rFonts w:ascii="Times New Roman" w:eastAsia="Times New Roman" w:hAnsi="Times New Roman" w:cs="Times New Roman"/>
          <w:sz w:val="26"/>
          <w:szCs w:val="26"/>
          <w:lang w:eastAsia="ru-RU"/>
        </w:rPr>
        <w:t>п.20 ч.4 ст. 42 Закону України «Про місцеве самоврядування в Україні», листом відділу державної реєстрації актів цивільного стану у Львівській області управління державної реєстрації Західного міжрегіонального управління юстиції № 588/9.4-23 від 03.02.2023 року, виконавчий комітет селищної ради:</w:t>
      </w:r>
    </w:p>
    <w:p w:rsidR="00702B75" w:rsidRPr="00747BC4" w:rsidRDefault="00702B75" w:rsidP="00702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B75" w:rsidRDefault="00702B75" w:rsidP="00702B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7BC4">
        <w:rPr>
          <w:rFonts w:ascii="Times New Roman" w:hAnsi="Times New Roman" w:cs="Times New Roman"/>
          <w:sz w:val="26"/>
          <w:szCs w:val="26"/>
        </w:rPr>
        <w:t>ВИРІШИВ:</w:t>
      </w:r>
    </w:p>
    <w:p w:rsidR="00702B75" w:rsidRPr="00747BC4" w:rsidRDefault="00702B75" w:rsidP="00702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B75" w:rsidRDefault="00702B75" w:rsidP="00702B75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47BC4">
        <w:rPr>
          <w:rFonts w:ascii="Times New Roman" w:eastAsia="Times New Roman" w:hAnsi="Times New Roman" w:cs="Times New Roman"/>
          <w:sz w:val="26"/>
          <w:szCs w:val="26"/>
        </w:rPr>
        <w:t xml:space="preserve">1. Призначити  відповідальною особою за проведення державної реєстрації народження фізичної особи та її походження, смерті, шлюбу та видачу відповідних </w:t>
      </w:r>
      <w:proofErr w:type="spellStart"/>
      <w:r w:rsidRPr="00747BC4">
        <w:rPr>
          <w:rFonts w:ascii="Times New Roman" w:eastAsia="Times New Roman" w:hAnsi="Times New Roman" w:cs="Times New Roman"/>
          <w:sz w:val="26"/>
          <w:szCs w:val="26"/>
        </w:rPr>
        <w:t>свідоцтв</w:t>
      </w:r>
      <w:proofErr w:type="spellEnd"/>
      <w:r w:rsidRPr="00747BC4">
        <w:rPr>
          <w:rFonts w:ascii="Times New Roman" w:eastAsia="Times New Roman" w:hAnsi="Times New Roman" w:cs="Times New Roman"/>
          <w:sz w:val="26"/>
          <w:szCs w:val="26"/>
        </w:rPr>
        <w:t xml:space="preserve"> про державну реєстрацію актів цивільного стану та  за облік, зберігання та  витрачання бланків  </w:t>
      </w:r>
      <w:proofErr w:type="spellStart"/>
      <w:r w:rsidRPr="00747BC4">
        <w:rPr>
          <w:rFonts w:ascii="Times New Roman" w:eastAsia="Times New Roman" w:hAnsi="Times New Roman" w:cs="Times New Roman"/>
          <w:sz w:val="26"/>
          <w:szCs w:val="26"/>
        </w:rPr>
        <w:t>свідоцтв</w:t>
      </w:r>
      <w:proofErr w:type="spellEnd"/>
      <w:r w:rsidRPr="00747B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начальника</w:t>
      </w:r>
      <w:r w:rsidRPr="00747BC4">
        <w:rPr>
          <w:rFonts w:ascii="Times New Roman" w:hAnsi="Times New Roman" w:cs="Times New Roman"/>
          <w:sz w:val="26"/>
          <w:szCs w:val="26"/>
        </w:rPr>
        <w:t xml:space="preserve"> відділу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BC4">
        <w:rPr>
          <w:rFonts w:ascii="Times New Roman" w:hAnsi="Times New Roman" w:cs="Times New Roman"/>
          <w:sz w:val="26"/>
          <w:szCs w:val="26"/>
        </w:rPr>
        <w:t xml:space="preserve">- центру надання адміністративних послуг </w:t>
      </w:r>
      <w:proofErr w:type="spellStart"/>
      <w:r>
        <w:rPr>
          <w:rFonts w:ascii="Times New Roman" w:hAnsi="Times New Roman" w:cs="Times New Roman"/>
          <w:sz w:val="26"/>
          <w:szCs w:val="26"/>
        </w:rPr>
        <w:t>Східницької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селищної ради Голяк Оксану Семенівну</w:t>
      </w:r>
      <w:r w:rsidRPr="00747BC4">
        <w:rPr>
          <w:rFonts w:ascii="Times New Roman" w:hAnsi="Times New Roman" w:cs="Times New Roman"/>
          <w:sz w:val="26"/>
          <w:szCs w:val="26"/>
        </w:rPr>
        <w:t>.</w:t>
      </w:r>
      <w:r w:rsidRPr="00747BC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 w:rsidR="00702B75" w:rsidRPr="00747BC4" w:rsidRDefault="00702B75" w:rsidP="00702B75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7BC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 w:rsidR="00702B75" w:rsidRDefault="00702B75" w:rsidP="00702B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2</w:t>
      </w:r>
      <w:r w:rsidRPr="00747B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. Покласти обов’язки по проведенню державної реєстрації актів цивільного стану, веденню обліку, звітності  про використання бланків </w:t>
      </w:r>
      <w:proofErr w:type="spellStart"/>
      <w:r w:rsidRPr="00747B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свідоцтв</w:t>
      </w:r>
      <w:proofErr w:type="spellEnd"/>
      <w:r w:rsidRPr="00747B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про державну реєстрацію актів цивільного стану, їх зберігання  та проставляння підпису на </w:t>
      </w:r>
      <w:proofErr w:type="spellStart"/>
      <w:r w:rsidRPr="00747B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свідоцтвах</w:t>
      </w:r>
      <w:proofErr w:type="spellEnd"/>
      <w:r w:rsidRPr="00747B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начальника</w:t>
      </w:r>
      <w:r w:rsidRPr="00747BC4">
        <w:rPr>
          <w:rFonts w:ascii="Times New Roman" w:hAnsi="Times New Roman" w:cs="Times New Roman"/>
          <w:sz w:val="26"/>
          <w:szCs w:val="26"/>
        </w:rPr>
        <w:t xml:space="preserve"> відділу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BC4">
        <w:rPr>
          <w:rFonts w:ascii="Times New Roman" w:hAnsi="Times New Roman" w:cs="Times New Roman"/>
          <w:sz w:val="26"/>
          <w:szCs w:val="26"/>
        </w:rPr>
        <w:t xml:space="preserve">- центру надання адміністративних послуг </w:t>
      </w:r>
      <w:proofErr w:type="spellStart"/>
      <w:r>
        <w:rPr>
          <w:rFonts w:ascii="Times New Roman" w:hAnsi="Times New Roman" w:cs="Times New Roman"/>
          <w:sz w:val="26"/>
          <w:szCs w:val="26"/>
        </w:rPr>
        <w:t>Східницької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селищної ради Голяк Оксану Семенівну, адміністраторів </w:t>
      </w:r>
      <w:r w:rsidRPr="00747BC4">
        <w:rPr>
          <w:rFonts w:ascii="Times New Roman" w:hAnsi="Times New Roman" w:cs="Times New Roman"/>
          <w:sz w:val="26"/>
          <w:szCs w:val="26"/>
        </w:rPr>
        <w:t xml:space="preserve">центру надання адміністративних послуг </w:t>
      </w:r>
      <w:proofErr w:type="spellStart"/>
      <w:r>
        <w:rPr>
          <w:rFonts w:ascii="Times New Roman" w:hAnsi="Times New Roman" w:cs="Times New Roman"/>
          <w:sz w:val="26"/>
          <w:szCs w:val="26"/>
        </w:rPr>
        <w:t>Східницької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селищної ради Дзюбак Анну Ігорівну, Трускавецьку Любов Михайлівну.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2B75" w:rsidRDefault="00702B75" w:rsidP="00702B7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702B75" w:rsidRDefault="00702B75" w:rsidP="00702B7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747BC4">
        <w:rPr>
          <w:rFonts w:ascii="Times New Roman" w:eastAsia="Times New Roman" w:hAnsi="Times New Roman" w:cs="Times New Roman"/>
          <w:sz w:val="26"/>
          <w:szCs w:val="26"/>
        </w:rPr>
        <w:t xml:space="preserve">. На час  відсутності </w:t>
      </w:r>
      <w:r>
        <w:rPr>
          <w:rFonts w:ascii="Times New Roman" w:hAnsi="Times New Roman" w:cs="Times New Roman"/>
          <w:sz w:val="26"/>
          <w:szCs w:val="26"/>
        </w:rPr>
        <w:t>Голяк Оксани Семенівни</w:t>
      </w:r>
      <w:r w:rsidRPr="00747BC4">
        <w:rPr>
          <w:rFonts w:ascii="Times New Roman" w:hAnsi="Times New Roman" w:cs="Times New Roman"/>
          <w:sz w:val="26"/>
          <w:szCs w:val="26"/>
        </w:rPr>
        <w:t xml:space="preserve"> </w:t>
      </w:r>
      <w:r w:rsidRPr="00747BC4">
        <w:rPr>
          <w:rFonts w:ascii="Times New Roman" w:eastAsia="Times New Roman" w:hAnsi="Times New Roman" w:cs="Times New Roman"/>
          <w:sz w:val="26"/>
          <w:szCs w:val="26"/>
        </w:rPr>
        <w:t xml:space="preserve">(відпустка, відрядження, хвороба, тощо) виконання їх обов’язків  щодо обліку, зберігання  та  витрачання  бланків </w:t>
      </w:r>
      <w:proofErr w:type="spellStart"/>
      <w:r w:rsidRPr="00747BC4">
        <w:rPr>
          <w:rFonts w:ascii="Times New Roman" w:eastAsia="Times New Roman" w:hAnsi="Times New Roman" w:cs="Times New Roman"/>
          <w:sz w:val="26"/>
          <w:szCs w:val="26"/>
        </w:rPr>
        <w:t>свідоцтв</w:t>
      </w:r>
      <w:proofErr w:type="spellEnd"/>
      <w:r w:rsidRPr="00747BC4">
        <w:rPr>
          <w:rFonts w:ascii="Times New Roman" w:eastAsia="Times New Roman" w:hAnsi="Times New Roman" w:cs="Times New Roman"/>
          <w:sz w:val="26"/>
          <w:szCs w:val="26"/>
        </w:rPr>
        <w:t xml:space="preserve">  покласти  на   </w:t>
      </w:r>
      <w:r w:rsidRPr="00747BC4">
        <w:rPr>
          <w:rFonts w:ascii="Times New Roman" w:hAnsi="Times New Roman" w:cs="Times New Roman"/>
          <w:sz w:val="26"/>
          <w:szCs w:val="26"/>
        </w:rPr>
        <w:t>адміністратора відділу-центру надання адміністративних послуг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Східницької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селищної ради</w:t>
      </w:r>
      <w:r w:rsidRPr="00747B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Дзюбак Анну Ігорівну</w:t>
      </w:r>
      <w:r w:rsidRPr="00747BC4">
        <w:rPr>
          <w:rFonts w:ascii="Times New Roman" w:hAnsi="Times New Roman" w:cs="Times New Roman"/>
          <w:sz w:val="26"/>
          <w:szCs w:val="26"/>
        </w:rPr>
        <w:t>.</w:t>
      </w:r>
    </w:p>
    <w:p w:rsidR="00702B75" w:rsidRDefault="00702B75" w:rsidP="00702B7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02B75" w:rsidRPr="00747BC4" w:rsidRDefault="00702B75" w:rsidP="00702B7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4. </w:t>
      </w:r>
      <w:r w:rsidRPr="00747BC4">
        <w:rPr>
          <w:rFonts w:ascii="Times New Roman" w:eastAsia="Times New Roman" w:hAnsi="Times New Roman" w:cs="Times New Roman"/>
          <w:sz w:val="26"/>
          <w:szCs w:val="26"/>
        </w:rPr>
        <w:t xml:space="preserve">На час  відсутності </w:t>
      </w:r>
      <w:r>
        <w:rPr>
          <w:rFonts w:ascii="Times New Roman" w:hAnsi="Times New Roman" w:cs="Times New Roman"/>
          <w:sz w:val="26"/>
          <w:szCs w:val="26"/>
        </w:rPr>
        <w:t>Трускавецької Любові Михайлівни</w:t>
      </w:r>
      <w:r w:rsidRPr="00747BC4">
        <w:rPr>
          <w:rFonts w:ascii="Times New Roman" w:hAnsi="Times New Roman" w:cs="Times New Roman"/>
          <w:sz w:val="26"/>
          <w:szCs w:val="26"/>
        </w:rPr>
        <w:t xml:space="preserve"> </w:t>
      </w:r>
      <w:r w:rsidRPr="00747BC4">
        <w:rPr>
          <w:rFonts w:ascii="Times New Roman" w:eastAsia="Times New Roman" w:hAnsi="Times New Roman" w:cs="Times New Roman"/>
          <w:sz w:val="26"/>
          <w:szCs w:val="26"/>
        </w:rPr>
        <w:t xml:space="preserve">(відпустка, відрядження, хвороба, тощо) виконання їх обов’язків  щодо обліку, зберігання  та  витрачання  бланків </w:t>
      </w:r>
      <w:proofErr w:type="spellStart"/>
      <w:r w:rsidRPr="00747BC4">
        <w:rPr>
          <w:rFonts w:ascii="Times New Roman" w:eastAsia="Times New Roman" w:hAnsi="Times New Roman" w:cs="Times New Roman"/>
          <w:sz w:val="26"/>
          <w:szCs w:val="26"/>
        </w:rPr>
        <w:t>свідоцтв</w:t>
      </w:r>
      <w:proofErr w:type="spellEnd"/>
      <w:r w:rsidRPr="00747BC4">
        <w:rPr>
          <w:rFonts w:ascii="Times New Roman" w:eastAsia="Times New Roman" w:hAnsi="Times New Roman" w:cs="Times New Roman"/>
          <w:sz w:val="26"/>
          <w:szCs w:val="26"/>
        </w:rPr>
        <w:t xml:space="preserve">  покласти  на   </w:t>
      </w:r>
      <w:r>
        <w:rPr>
          <w:rFonts w:ascii="Times New Roman" w:hAnsi="Times New Roman" w:cs="Times New Roman"/>
          <w:sz w:val="26"/>
          <w:szCs w:val="26"/>
        </w:rPr>
        <w:t>начальника</w:t>
      </w:r>
      <w:r w:rsidRPr="00747BC4">
        <w:rPr>
          <w:rFonts w:ascii="Times New Roman" w:hAnsi="Times New Roman" w:cs="Times New Roman"/>
          <w:sz w:val="26"/>
          <w:szCs w:val="26"/>
        </w:rPr>
        <w:t xml:space="preserve"> відділу-центру надання адміністративних послуг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Східницької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селищної ради</w:t>
      </w:r>
      <w:r w:rsidRPr="00747B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Голяк Оксану Семенівну</w:t>
      </w:r>
      <w:r w:rsidRPr="00747BC4">
        <w:rPr>
          <w:rFonts w:ascii="Times New Roman" w:hAnsi="Times New Roman" w:cs="Times New Roman"/>
          <w:sz w:val="26"/>
          <w:szCs w:val="26"/>
        </w:rPr>
        <w:t>.</w:t>
      </w:r>
    </w:p>
    <w:p w:rsidR="00702B75" w:rsidRDefault="00702B75" w:rsidP="00702B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2B75" w:rsidRDefault="00702B75" w:rsidP="00702B75">
      <w:pPr>
        <w:pStyle w:val="a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D06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5. Покласти відповідальність за проставляння  печатки виконавчого комітету </w:t>
      </w:r>
      <w:proofErr w:type="spellStart"/>
      <w:r w:rsidRPr="00BD062F">
        <w:rPr>
          <w:rFonts w:ascii="Times New Roman" w:hAnsi="Times New Roman" w:cs="Times New Roman"/>
          <w:sz w:val="26"/>
          <w:szCs w:val="26"/>
          <w:shd w:val="clear" w:color="auto" w:fill="FFFFFF"/>
        </w:rPr>
        <w:t>Східницької</w:t>
      </w:r>
      <w:proofErr w:type="spellEnd"/>
      <w:r w:rsidRPr="00BD06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селищної ради  на </w:t>
      </w:r>
      <w:proofErr w:type="spellStart"/>
      <w:r w:rsidRPr="00BD062F">
        <w:rPr>
          <w:rFonts w:ascii="Times New Roman" w:hAnsi="Times New Roman" w:cs="Times New Roman"/>
          <w:sz w:val="26"/>
          <w:szCs w:val="26"/>
          <w:shd w:val="clear" w:color="auto" w:fill="FFFFFF"/>
        </w:rPr>
        <w:t>свідоцтвах</w:t>
      </w:r>
      <w:proofErr w:type="spellEnd"/>
      <w:r w:rsidRPr="00BD06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керуючого справами виконавчого комітету </w:t>
      </w:r>
      <w:proofErr w:type="spellStart"/>
      <w:r w:rsidRPr="00BD062F">
        <w:rPr>
          <w:rFonts w:ascii="Times New Roman" w:hAnsi="Times New Roman" w:cs="Times New Roman"/>
          <w:sz w:val="26"/>
          <w:szCs w:val="26"/>
          <w:shd w:val="clear" w:color="auto" w:fill="FFFFFF"/>
        </w:rPr>
        <w:t>Р.Майстрика</w:t>
      </w:r>
      <w:proofErr w:type="spellEnd"/>
      <w:r w:rsidRPr="00BD062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702B75" w:rsidRDefault="00702B75" w:rsidP="00702B75">
      <w:pPr>
        <w:pStyle w:val="a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02B75" w:rsidRDefault="00702B75" w:rsidP="00702B75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6. </w:t>
      </w:r>
      <w:r w:rsidRPr="00BD062F">
        <w:rPr>
          <w:rFonts w:ascii="Times New Roman" w:hAnsi="Times New Roman" w:cs="Times New Roman"/>
          <w:sz w:val="26"/>
          <w:szCs w:val="26"/>
          <w:shd w:val="clear" w:color="auto" w:fill="FFFFFF"/>
        </w:rPr>
        <w:t>Покласти відповідальність за проставляння  печатки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старости</w:t>
      </w:r>
      <w:r w:rsidRPr="00BD06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на </w:t>
      </w:r>
      <w:proofErr w:type="spellStart"/>
      <w:r w:rsidRPr="00BD062F">
        <w:rPr>
          <w:rFonts w:ascii="Times New Roman" w:hAnsi="Times New Roman" w:cs="Times New Roman"/>
          <w:sz w:val="26"/>
          <w:szCs w:val="26"/>
          <w:shd w:val="clear" w:color="auto" w:fill="FFFFFF"/>
        </w:rPr>
        <w:t>свідоцтвах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які видаватимуться віддаленим робочим місцем </w:t>
      </w:r>
      <w:r w:rsidRPr="00747BC4">
        <w:rPr>
          <w:rFonts w:ascii="Times New Roman" w:hAnsi="Times New Roman" w:cs="Times New Roman"/>
          <w:sz w:val="26"/>
          <w:szCs w:val="26"/>
        </w:rPr>
        <w:t xml:space="preserve">центру надання адміністративних послуг </w:t>
      </w:r>
      <w:proofErr w:type="spellStart"/>
      <w:r>
        <w:rPr>
          <w:rFonts w:ascii="Times New Roman" w:hAnsi="Times New Roman" w:cs="Times New Roman"/>
          <w:sz w:val="26"/>
          <w:szCs w:val="26"/>
        </w:rPr>
        <w:t>Східницької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селищної ради(</w:t>
      </w:r>
      <w:proofErr w:type="spellStart"/>
      <w:r>
        <w:rPr>
          <w:rFonts w:ascii="Times New Roman" w:hAnsi="Times New Roman" w:cs="Times New Roman"/>
          <w:sz w:val="26"/>
          <w:szCs w:val="26"/>
        </w:rPr>
        <w:t>Л.Трускавецька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BD06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старосту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Підбузького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старостинського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округу Миколу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Тінишина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702B75" w:rsidRDefault="00702B75" w:rsidP="00702B75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</w:p>
    <w:p w:rsidR="00702B75" w:rsidRDefault="00702B75" w:rsidP="00702B75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</w:t>
      </w:r>
      <w:r w:rsidRPr="00702B7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747BC4">
        <w:rPr>
          <w:rFonts w:ascii="Times New Roman" w:eastAsia="Times New Roman" w:hAnsi="Times New Roman" w:cs="Times New Roman"/>
          <w:sz w:val="26"/>
          <w:szCs w:val="26"/>
        </w:rPr>
        <w:t xml:space="preserve">На час  відсутності </w:t>
      </w:r>
      <w:r>
        <w:rPr>
          <w:rFonts w:ascii="Times New Roman" w:hAnsi="Times New Roman" w:cs="Times New Roman"/>
          <w:sz w:val="26"/>
          <w:szCs w:val="26"/>
        </w:rPr>
        <w:t xml:space="preserve">старости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Підбузького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старостинського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округу Миколи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Тінишина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BC4">
        <w:rPr>
          <w:rFonts w:ascii="Times New Roman" w:hAnsi="Times New Roman" w:cs="Times New Roman"/>
          <w:sz w:val="26"/>
          <w:szCs w:val="26"/>
        </w:rPr>
        <w:t xml:space="preserve"> </w:t>
      </w:r>
      <w:r w:rsidRPr="00747BC4">
        <w:rPr>
          <w:rFonts w:ascii="Times New Roman" w:eastAsia="Times New Roman" w:hAnsi="Times New Roman" w:cs="Times New Roman"/>
          <w:sz w:val="26"/>
          <w:szCs w:val="26"/>
        </w:rPr>
        <w:t xml:space="preserve">(відпустка, відрядження, хвороба, тощо)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свідоцтвах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проставляється печатка виконавчого комітету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Східницької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селищної ради.</w:t>
      </w:r>
    </w:p>
    <w:p w:rsidR="00702B75" w:rsidRDefault="00702B75" w:rsidP="00702B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2B75" w:rsidRPr="00BD062F" w:rsidRDefault="00702B75" w:rsidP="00702B7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062F">
        <w:rPr>
          <w:rFonts w:ascii="Times New Roman" w:hAnsi="Times New Roman" w:cs="Times New Roman"/>
          <w:sz w:val="26"/>
          <w:szCs w:val="26"/>
        </w:rPr>
        <w:t xml:space="preserve">8. Контроль за виконанням даного рішення покласти на керуючого справами виконкому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Р.Майстрика</w:t>
      </w:r>
      <w:proofErr w:type="spellEnd"/>
      <w:r w:rsidRPr="00BD062F">
        <w:rPr>
          <w:rFonts w:ascii="Times New Roman" w:hAnsi="Times New Roman" w:cs="Times New Roman"/>
          <w:sz w:val="26"/>
          <w:szCs w:val="26"/>
        </w:rPr>
        <w:t>.</w:t>
      </w:r>
    </w:p>
    <w:p w:rsidR="00702B75" w:rsidRPr="000F19C6" w:rsidRDefault="00702B75" w:rsidP="00702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2181"/>
        <w:gridCol w:w="4245"/>
      </w:tblGrid>
      <w:tr w:rsidR="00702B75" w:rsidTr="00FD064C">
        <w:tc>
          <w:tcPr>
            <w:tcW w:w="3360" w:type="dxa"/>
            <w:hideMark/>
          </w:tcPr>
          <w:p w:rsidR="00702B75" w:rsidRDefault="00702B75" w:rsidP="00FD06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702B75" w:rsidRDefault="00702B75" w:rsidP="00FD06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43" w:type="dxa"/>
          </w:tcPr>
          <w:p w:rsidR="00702B75" w:rsidRDefault="00702B75" w:rsidP="00FD064C">
            <w:pPr>
              <w:rPr>
                <w:rFonts w:ascii="Times New Roman" w:eastAsia="Calibri" w:hAnsi="Times New Roman" w:cs="Times New Roman"/>
              </w:rPr>
            </w:pPr>
          </w:p>
          <w:p w:rsidR="00702B75" w:rsidRDefault="00702B75" w:rsidP="00FD064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E1DF5" w:rsidRDefault="00702B75">
      <w:pPr>
        <w:rPr>
          <w:b/>
        </w:rPr>
      </w:pPr>
      <w:r w:rsidRPr="00B739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Селищний голова                                                      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</w:t>
      </w:r>
      <w:r w:rsidRPr="00B739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Іван ПІЛЯК</w:t>
      </w:r>
    </w:p>
    <w:p w:rsidR="003E1DF5" w:rsidRDefault="003E1DF5">
      <w:pPr>
        <w:rPr>
          <w:b/>
        </w:rPr>
      </w:pPr>
    </w:p>
    <w:p w:rsidR="00B83F5E" w:rsidRDefault="00B83F5E">
      <w:pPr>
        <w:rPr>
          <w:b/>
        </w:rPr>
      </w:pPr>
    </w:p>
    <w:p w:rsidR="00025D86" w:rsidRDefault="00025D86">
      <w:pPr>
        <w:rPr>
          <w:rFonts w:ascii="Times New Roman" w:hAnsi="Times New Roman" w:cs="Times New Roman"/>
          <w:b/>
          <w:sz w:val="28"/>
          <w:szCs w:val="28"/>
        </w:rPr>
      </w:pPr>
    </w:p>
    <w:p w:rsidR="004D0A0B" w:rsidRDefault="004D0A0B">
      <w:pPr>
        <w:rPr>
          <w:rFonts w:ascii="Times New Roman" w:hAnsi="Times New Roman" w:cs="Times New Roman"/>
          <w:b/>
          <w:sz w:val="28"/>
          <w:szCs w:val="28"/>
        </w:rPr>
      </w:pPr>
    </w:p>
    <w:p w:rsidR="004D0A0B" w:rsidRDefault="004D0A0B">
      <w:pPr>
        <w:rPr>
          <w:rFonts w:ascii="Times New Roman" w:hAnsi="Times New Roman" w:cs="Times New Roman"/>
          <w:b/>
          <w:sz w:val="28"/>
          <w:szCs w:val="28"/>
        </w:rPr>
      </w:pPr>
    </w:p>
    <w:p w:rsidR="004D0A0B" w:rsidRDefault="004D0A0B">
      <w:pPr>
        <w:rPr>
          <w:rFonts w:ascii="Times New Roman" w:hAnsi="Times New Roman" w:cs="Times New Roman"/>
          <w:b/>
          <w:sz w:val="28"/>
          <w:szCs w:val="28"/>
        </w:rPr>
      </w:pPr>
    </w:p>
    <w:p w:rsidR="004D0A0B" w:rsidRDefault="004D0A0B">
      <w:pPr>
        <w:rPr>
          <w:rFonts w:ascii="Times New Roman" w:hAnsi="Times New Roman" w:cs="Times New Roman"/>
          <w:b/>
          <w:sz w:val="28"/>
          <w:szCs w:val="28"/>
        </w:rPr>
      </w:pPr>
    </w:p>
    <w:p w:rsidR="004D0A0B" w:rsidRDefault="004D0A0B">
      <w:pPr>
        <w:rPr>
          <w:rFonts w:ascii="Times New Roman" w:hAnsi="Times New Roman" w:cs="Times New Roman"/>
          <w:b/>
          <w:sz w:val="28"/>
          <w:szCs w:val="28"/>
        </w:rPr>
      </w:pPr>
    </w:p>
    <w:p w:rsidR="004D0A0B" w:rsidRDefault="004D0A0B">
      <w:pPr>
        <w:rPr>
          <w:rFonts w:ascii="Times New Roman" w:hAnsi="Times New Roman" w:cs="Times New Roman"/>
          <w:b/>
          <w:sz w:val="28"/>
          <w:szCs w:val="28"/>
        </w:rPr>
      </w:pPr>
    </w:p>
    <w:p w:rsidR="004D0A0B" w:rsidRDefault="004D0A0B">
      <w:pPr>
        <w:rPr>
          <w:rFonts w:ascii="Times New Roman" w:hAnsi="Times New Roman" w:cs="Times New Roman"/>
          <w:b/>
          <w:sz w:val="28"/>
          <w:szCs w:val="28"/>
        </w:rPr>
      </w:pPr>
    </w:p>
    <w:p w:rsidR="00B83F5E" w:rsidRDefault="00B83F5E">
      <w:pPr>
        <w:rPr>
          <w:rFonts w:ascii="Times New Roman" w:hAnsi="Times New Roman" w:cs="Times New Roman"/>
          <w:b/>
          <w:sz w:val="28"/>
          <w:szCs w:val="28"/>
        </w:rPr>
      </w:pPr>
    </w:p>
    <w:p w:rsidR="00025D86" w:rsidRPr="0070096D" w:rsidRDefault="00025D86">
      <w:pPr>
        <w:rPr>
          <w:b/>
        </w:rPr>
      </w:pPr>
    </w:p>
    <w:sectPr w:rsidR="00025D86" w:rsidRPr="0070096D" w:rsidSect="00A860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C6"/>
    <w:rsid w:val="00025D86"/>
    <w:rsid w:val="00062D0F"/>
    <w:rsid w:val="000F19C6"/>
    <w:rsid w:val="001107BB"/>
    <w:rsid w:val="00245271"/>
    <w:rsid w:val="0034568E"/>
    <w:rsid w:val="003B0B27"/>
    <w:rsid w:val="003E1DF5"/>
    <w:rsid w:val="0047042C"/>
    <w:rsid w:val="004D0A0B"/>
    <w:rsid w:val="005E061C"/>
    <w:rsid w:val="00680EC5"/>
    <w:rsid w:val="006A5D8F"/>
    <w:rsid w:val="0070096D"/>
    <w:rsid w:val="00702B75"/>
    <w:rsid w:val="00747BC4"/>
    <w:rsid w:val="00A01DEE"/>
    <w:rsid w:val="00A3452B"/>
    <w:rsid w:val="00A86022"/>
    <w:rsid w:val="00B66375"/>
    <w:rsid w:val="00B7392D"/>
    <w:rsid w:val="00B83F5E"/>
    <w:rsid w:val="00BC522D"/>
    <w:rsid w:val="00BD062F"/>
    <w:rsid w:val="00BE6852"/>
    <w:rsid w:val="00D66A15"/>
    <w:rsid w:val="00E40673"/>
    <w:rsid w:val="00E57059"/>
    <w:rsid w:val="00E81113"/>
    <w:rsid w:val="00EF0BA3"/>
    <w:rsid w:val="00F12A0E"/>
    <w:rsid w:val="00F7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17328-50DE-4401-9832-56E58807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9C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66375"/>
    <w:pPr>
      <w:spacing w:after="0" w:line="240" w:lineRule="auto"/>
    </w:pPr>
  </w:style>
  <w:style w:type="table" w:styleId="a6">
    <w:name w:val="Table Grid"/>
    <w:basedOn w:val="a1"/>
    <w:uiPriority w:val="59"/>
    <w:rsid w:val="00B663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7B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AA348-9699-44FF-A733-C88CD961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2347</Words>
  <Characters>1338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9</cp:revision>
  <cp:lastPrinted>2023-03-01T09:09:00Z</cp:lastPrinted>
  <dcterms:created xsi:type="dcterms:W3CDTF">2023-02-17T10:40:00Z</dcterms:created>
  <dcterms:modified xsi:type="dcterms:W3CDTF">2023-03-01T09:31:00Z</dcterms:modified>
</cp:coreProperties>
</file>