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30F9C" w14:textId="77777777" w:rsidR="00957048" w:rsidRDefault="008D17AE">
      <w:pPr>
        <w:pStyle w:val="10"/>
        <w:tabs>
          <w:tab w:val="left" w:pos="1080"/>
        </w:tabs>
        <w:ind w:right="-203"/>
        <w:jc w:val="center"/>
        <w:rPr>
          <w:b/>
          <w:color w:val="2E74B5"/>
          <w:szCs w:val="28"/>
          <w:lang w:val="uk-UA" w:eastAsia="uk-UA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143B1F3C" wp14:editId="3B29F82B">
            <wp:extent cx="335280" cy="494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AD2FA" w14:textId="77777777" w:rsidR="00957048" w:rsidRDefault="008D17AE">
      <w:pPr>
        <w:tabs>
          <w:tab w:val="left" w:pos="1080"/>
        </w:tabs>
        <w:ind w:right="-203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СХІДНИЦЬКА СЕЛИЩНА РАДА</w:t>
      </w:r>
    </w:p>
    <w:p w14:paraId="6C5C8BAC" w14:textId="77777777" w:rsidR="00957048" w:rsidRDefault="008D17AE">
      <w:pPr>
        <w:tabs>
          <w:tab w:val="left" w:pos="1080"/>
        </w:tabs>
        <w:ind w:right="-203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eastAsia="uk-UA"/>
        </w:rPr>
        <w:t>ЛЬВІВСЬКОЇ ОБЛАСТІ</w:t>
      </w:r>
    </w:p>
    <w:p w14:paraId="356730EF" w14:textId="77777777" w:rsidR="00957048" w:rsidRDefault="008D17A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 xml:space="preserve">Х </w:t>
      </w:r>
      <w:r>
        <w:rPr>
          <w:b/>
          <w:bCs/>
          <w:sz w:val="28"/>
          <w:szCs w:val="28"/>
          <w:lang w:val="uk-UA"/>
        </w:rPr>
        <w:t>сесія восьмого скликання</w:t>
      </w:r>
    </w:p>
    <w:p w14:paraId="52CD0695" w14:textId="77777777" w:rsidR="00957048" w:rsidRDefault="00957048">
      <w:pPr>
        <w:jc w:val="center"/>
        <w:rPr>
          <w:b/>
          <w:bCs/>
          <w:sz w:val="28"/>
          <w:szCs w:val="28"/>
          <w:lang w:val="uk-UA"/>
        </w:rPr>
      </w:pPr>
    </w:p>
    <w:p w14:paraId="1E826017" w14:textId="77777777" w:rsidR="00957048" w:rsidRDefault="008D17AE">
      <w:pPr>
        <w:tabs>
          <w:tab w:val="left" w:pos="1080"/>
        </w:tabs>
        <w:ind w:right="-203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Р І Ш ЕННЯ  </w:t>
      </w:r>
    </w:p>
    <w:p w14:paraId="0AAD23A8" w14:textId="77777777" w:rsidR="00957048" w:rsidRDefault="008D17AE">
      <w:pPr>
        <w:tabs>
          <w:tab w:val="left" w:pos="1080"/>
        </w:tabs>
        <w:ind w:right="-203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                                                                                                          </w:t>
      </w:r>
    </w:p>
    <w:p w14:paraId="2F3D9A95" w14:textId="112B1FF0" w:rsidR="00957048" w:rsidRDefault="008D17AE">
      <w:pPr>
        <w:tabs>
          <w:tab w:val="left" w:pos="1080"/>
        </w:tabs>
        <w:ind w:right="-203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17.03.2023 року                                  Східниця                                          №</w:t>
      </w:r>
      <w:r w:rsidR="00CC6FFE">
        <w:rPr>
          <w:b/>
          <w:sz w:val="28"/>
          <w:szCs w:val="28"/>
          <w:lang w:val="uk-UA" w:eastAsia="uk-UA"/>
        </w:rPr>
        <w:t xml:space="preserve"> 1137</w:t>
      </w:r>
    </w:p>
    <w:p w14:paraId="69600298" w14:textId="44CD3291" w:rsidR="00957048" w:rsidRDefault="00957048">
      <w:pPr>
        <w:widowControl w:val="0"/>
        <w:tabs>
          <w:tab w:val="left" w:pos="56"/>
        </w:tabs>
        <w:jc w:val="both"/>
        <w:rPr>
          <w:bCs/>
          <w:color w:val="000000"/>
          <w:sz w:val="28"/>
          <w:szCs w:val="28"/>
          <w:lang w:val="uk-UA"/>
        </w:rPr>
      </w:pPr>
    </w:p>
    <w:p w14:paraId="23507177" w14:textId="77777777" w:rsidR="00957048" w:rsidRDefault="008D17AE">
      <w:pPr>
        <w:widowControl w:val="0"/>
        <w:tabs>
          <w:tab w:val="left" w:pos="56"/>
        </w:tabs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припинення комунальної установи</w:t>
      </w:r>
    </w:p>
    <w:p w14:paraId="601D9973" w14:textId="77777777" w:rsidR="00957048" w:rsidRDefault="008D17AE">
      <w:pPr>
        <w:widowControl w:val="0"/>
        <w:tabs>
          <w:tab w:val="left" w:pos="56"/>
        </w:tabs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«Центр фінансово-господарського </w:t>
      </w:r>
    </w:p>
    <w:p w14:paraId="6A94CBF5" w14:textId="77777777" w:rsidR="00957048" w:rsidRDefault="008D17AE">
      <w:pPr>
        <w:widowControl w:val="0"/>
        <w:tabs>
          <w:tab w:val="left" w:pos="56"/>
        </w:tabs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обслуговування закладів освіти та</w:t>
      </w:r>
    </w:p>
    <w:p w14:paraId="69616785" w14:textId="77777777" w:rsidR="00957048" w:rsidRDefault="008D17AE">
      <w:pPr>
        <w:widowControl w:val="0"/>
        <w:tabs>
          <w:tab w:val="left" w:pos="56"/>
        </w:tabs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культури Східницької селищної ради»</w:t>
      </w:r>
    </w:p>
    <w:p w14:paraId="58CD3A46" w14:textId="77777777" w:rsidR="00957048" w:rsidRDefault="008D17AE">
      <w:pPr>
        <w:widowControl w:val="0"/>
        <w:tabs>
          <w:tab w:val="left" w:pos="56"/>
        </w:tabs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шляхом ліквідації</w:t>
      </w:r>
    </w:p>
    <w:p w14:paraId="54416AEB" w14:textId="77777777" w:rsidR="00957048" w:rsidRDefault="00957048">
      <w:pPr>
        <w:rPr>
          <w:lang w:val="uk-UA"/>
        </w:rPr>
      </w:pPr>
    </w:p>
    <w:p w14:paraId="77FD204D" w14:textId="568EDFA3" w:rsidR="00C956F2" w:rsidRPr="00C956F2" w:rsidRDefault="008D17AE" w:rsidP="00C956F2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Керуючись </w:t>
      </w:r>
      <w:proofErr w:type="spellStart"/>
      <w:r>
        <w:rPr>
          <w:color w:val="000000"/>
          <w:sz w:val="28"/>
          <w:szCs w:val="28"/>
          <w:lang w:val="uk-UA" w:eastAsia="uk-UA"/>
        </w:rPr>
        <w:t>ст.ст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. 25, 26, 59, 60 Закону України «Про місцеве самоврядування в Україні», </w:t>
      </w:r>
      <w:proofErr w:type="spellStart"/>
      <w:r>
        <w:rPr>
          <w:color w:val="000000"/>
          <w:sz w:val="28"/>
          <w:szCs w:val="28"/>
          <w:lang w:val="uk-UA" w:eastAsia="uk-UA"/>
        </w:rPr>
        <w:t>ст.ст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. 55, 57, 59 ч.4 ст. 63, ст. 248 Господарського кодексу України, </w:t>
      </w:r>
      <w:proofErr w:type="spellStart"/>
      <w:r>
        <w:rPr>
          <w:color w:val="000000"/>
          <w:sz w:val="28"/>
          <w:szCs w:val="28"/>
          <w:lang w:val="uk-UA" w:eastAsia="uk-UA"/>
        </w:rPr>
        <w:t>ст.ст</w:t>
      </w:r>
      <w:proofErr w:type="spellEnd"/>
      <w:r>
        <w:rPr>
          <w:color w:val="000000"/>
          <w:sz w:val="28"/>
          <w:szCs w:val="28"/>
          <w:lang w:val="uk-UA" w:eastAsia="uk-UA"/>
        </w:rPr>
        <w:t>. 104, 105, 110-112 Цивільного кодексу України, Кодексом законів про працю України, Законом України «Про державну реєстрацію юридичних осіб та фізичних осіб-підприємців та громадських формувань»,  розділом 6  Статуту комунальної установи «</w:t>
      </w:r>
      <w:bookmarkStart w:id="1" w:name="_Hlk129273297"/>
      <w:r>
        <w:rPr>
          <w:color w:val="000000"/>
          <w:sz w:val="28"/>
          <w:szCs w:val="28"/>
          <w:lang w:val="uk-UA" w:eastAsia="uk-UA"/>
        </w:rPr>
        <w:t>Центр фінансово-господарського обслуговування закладів освіти та культури Східницької селищної  ради</w:t>
      </w:r>
      <w:bookmarkEnd w:id="1"/>
      <w:r>
        <w:rPr>
          <w:color w:val="000000"/>
          <w:sz w:val="28"/>
          <w:szCs w:val="28"/>
          <w:lang w:val="uk-UA" w:eastAsia="uk-UA"/>
        </w:rPr>
        <w:t xml:space="preserve">», з метою ефективного використання бюджетних коштів та зважаючи на зауваження викладені в Довідці </w:t>
      </w:r>
      <w:r w:rsidR="009902CE">
        <w:rPr>
          <w:color w:val="000000"/>
          <w:sz w:val="28"/>
          <w:szCs w:val="28"/>
          <w:lang w:val="uk-UA" w:eastAsia="uk-UA"/>
        </w:rPr>
        <w:t>Департамен</w:t>
      </w:r>
      <w:r w:rsidR="008635E1">
        <w:rPr>
          <w:color w:val="000000"/>
          <w:sz w:val="28"/>
          <w:szCs w:val="28"/>
          <w:lang w:val="uk-UA" w:eastAsia="uk-UA"/>
        </w:rPr>
        <w:t xml:space="preserve">ту </w:t>
      </w:r>
      <w:r w:rsidR="009902CE">
        <w:rPr>
          <w:color w:val="000000"/>
          <w:sz w:val="28"/>
          <w:szCs w:val="28"/>
          <w:lang w:val="uk-UA" w:eastAsia="uk-UA"/>
        </w:rPr>
        <w:t xml:space="preserve">фінансів Львівської обласної державної адміністрації </w:t>
      </w:r>
      <w:r>
        <w:rPr>
          <w:color w:val="000000"/>
          <w:sz w:val="28"/>
          <w:szCs w:val="28"/>
          <w:lang w:val="uk-UA" w:eastAsia="uk-UA"/>
        </w:rPr>
        <w:t>про проведення експертизи рішення бюджету Східницької територіальної громади від 01.02.2023р,</w:t>
      </w:r>
      <w:r w:rsidR="00C956F2">
        <w:rPr>
          <w:color w:val="000000"/>
          <w:sz w:val="28"/>
          <w:szCs w:val="28"/>
          <w:lang w:val="uk-UA" w:eastAsia="uk-UA"/>
        </w:rPr>
        <w:t xml:space="preserve"> беручи до уваги висновок постійної депутатської комісії  з питань фінансів, бюджету, планування </w:t>
      </w:r>
      <w:r w:rsidR="00C956F2">
        <w:rPr>
          <w:color w:val="252525"/>
          <w:sz w:val="28"/>
          <w:szCs w:val="28"/>
          <w:lang w:val="uk-UA" w:eastAsia="uk-UA"/>
        </w:rPr>
        <w:t xml:space="preserve">соціально-економічного розвитку, інвестицій та міжнародного співробітництва від 15.03.2023 року, </w:t>
      </w:r>
      <w:r>
        <w:rPr>
          <w:color w:val="000000"/>
          <w:sz w:val="28"/>
          <w:szCs w:val="28"/>
          <w:lang w:val="uk-UA" w:eastAsia="uk-UA"/>
        </w:rPr>
        <w:t>селищна рада </w:t>
      </w:r>
    </w:p>
    <w:p w14:paraId="25703EA5" w14:textId="77404753" w:rsidR="00957048" w:rsidRDefault="008D17AE">
      <w:pPr>
        <w:shd w:val="clear" w:color="auto" w:fill="FFFFFF"/>
        <w:jc w:val="both"/>
        <w:textAlignment w:val="baseline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ВИРІШИЛА:</w:t>
      </w:r>
    </w:p>
    <w:p w14:paraId="19814C81" w14:textId="65AD395D" w:rsidR="00CC6FFE" w:rsidRDefault="00CC6FFE" w:rsidP="00CC6FFE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14:paraId="5E20167B" w14:textId="77777777" w:rsidR="00957048" w:rsidRDefault="008D17AE" w:rsidP="00CC6FFE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225"/>
        <w:ind w:left="0" w:firstLine="851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Припинити юридичну особу комунальну установу </w:t>
      </w:r>
      <w:bookmarkStart w:id="2" w:name="_Hlk129273387"/>
      <w:r>
        <w:rPr>
          <w:color w:val="000000"/>
          <w:sz w:val="28"/>
          <w:szCs w:val="28"/>
          <w:lang w:val="uk-UA" w:eastAsia="uk-UA"/>
        </w:rPr>
        <w:t>«Центр фінансово-господарського обслуговування закладів освіти та культури Східницької селищної  ради»</w:t>
      </w:r>
      <w:bookmarkEnd w:id="2"/>
      <w:r>
        <w:rPr>
          <w:color w:val="000000"/>
          <w:sz w:val="28"/>
          <w:szCs w:val="28"/>
          <w:lang w:val="uk-UA" w:eastAsia="uk-UA"/>
        </w:rPr>
        <w:t xml:space="preserve"> (адреса: Україна, 82391, місто Борислав, смт Східниця, вул. Золота Баня, 3,  ЄДРПОУ  44132892) шляхом ліквідації.</w:t>
      </w:r>
    </w:p>
    <w:p w14:paraId="100B6506" w14:textId="77777777" w:rsidR="00957048" w:rsidRDefault="008D17AE" w:rsidP="00CC6FFE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225"/>
        <w:ind w:left="0" w:firstLine="851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Створити ліквідаційну комісію з ліквідації комунальної установи «Центр фінансово-господарського обслуговування закладів освіти та культури Східницької селищної  ради» у складі:</w:t>
      </w:r>
    </w:p>
    <w:p w14:paraId="202F3FB8" w14:textId="77777777" w:rsidR="00957048" w:rsidRDefault="008D17AE" w:rsidP="00CC6FFE">
      <w:pPr>
        <w:pStyle w:val="a7"/>
        <w:shd w:val="clear" w:color="auto" w:fill="FFFFFF"/>
        <w:spacing w:after="225"/>
        <w:ind w:left="0" w:firstLine="851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Пігур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Олеся Степанівна </w:t>
      </w:r>
      <w:bookmarkStart w:id="3" w:name="_Hlk129697796"/>
      <w:r>
        <w:rPr>
          <w:color w:val="000000"/>
          <w:sz w:val="28"/>
          <w:szCs w:val="28"/>
          <w:lang w:val="uk-UA" w:eastAsia="uk-UA"/>
        </w:rPr>
        <w:t>(реєстраційний номер облікової картки платника податку 2980602901) –</w:t>
      </w:r>
      <w:bookmarkEnd w:id="3"/>
      <w:r>
        <w:rPr>
          <w:color w:val="000000"/>
          <w:sz w:val="28"/>
          <w:szCs w:val="28"/>
          <w:lang w:val="uk-UA" w:eastAsia="uk-UA"/>
        </w:rPr>
        <w:t xml:space="preserve"> голова комісії, директор комунальної установи;</w:t>
      </w:r>
    </w:p>
    <w:p w14:paraId="4FAC3396" w14:textId="77777777" w:rsidR="00957048" w:rsidRDefault="008D17AE" w:rsidP="00CC6FFE">
      <w:pPr>
        <w:pStyle w:val="a7"/>
        <w:shd w:val="clear" w:color="auto" w:fill="FFFFFF"/>
        <w:spacing w:after="225"/>
        <w:ind w:left="0" w:firstLine="851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Члени комісії:</w:t>
      </w:r>
    </w:p>
    <w:p w14:paraId="1C43CEBF" w14:textId="77777777" w:rsidR="00957048" w:rsidRDefault="008D17AE" w:rsidP="00CC6FFE">
      <w:pPr>
        <w:pStyle w:val="a7"/>
        <w:shd w:val="clear" w:color="auto" w:fill="FFFFFF"/>
        <w:spacing w:after="225"/>
        <w:ind w:left="0" w:firstLine="851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Дубик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Марина В’ячеславівна (реєстраційний номер облікової картки платника податку 3110007165) -  працівник комунальної установи;</w:t>
      </w:r>
    </w:p>
    <w:p w14:paraId="19E50A3D" w14:textId="77777777" w:rsidR="00C956F2" w:rsidRDefault="008D17AE" w:rsidP="00C956F2">
      <w:pPr>
        <w:pStyle w:val="a7"/>
        <w:shd w:val="clear" w:color="auto" w:fill="FFFFFF"/>
        <w:spacing w:after="225"/>
        <w:ind w:left="0" w:firstLine="851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Голяк Богдан Володимирович (реєстраційний номер облікової картки платника податку 3716005650) – працівник комунальної установи;</w:t>
      </w:r>
    </w:p>
    <w:p w14:paraId="0F3F05FC" w14:textId="45C461B4" w:rsidR="00957048" w:rsidRDefault="008D17AE" w:rsidP="00C956F2">
      <w:pPr>
        <w:pStyle w:val="a7"/>
        <w:shd w:val="clear" w:color="auto" w:fill="FFFFFF"/>
        <w:spacing w:after="225"/>
        <w:ind w:left="0" w:firstLine="851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Борис Оксана Йосипівна (реєстраційний номер облікової картки платника податку 2587307284) -  працівник комунальної установи;</w:t>
      </w:r>
    </w:p>
    <w:p w14:paraId="7FD54A44" w14:textId="77777777" w:rsidR="00957048" w:rsidRDefault="008D17AE" w:rsidP="00CC6FFE">
      <w:pPr>
        <w:pStyle w:val="a7"/>
        <w:shd w:val="clear" w:color="auto" w:fill="FFFFFF"/>
        <w:spacing w:after="225"/>
        <w:ind w:left="0" w:firstLine="851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lastRenderedPageBreak/>
        <w:t>Журавчак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Галина Орестівна (реєстраційний номер облікової картки платника податку 2534612080 ) - головний бухгалтер Східницької селищної ради;</w:t>
      </w:r>
    </w:p>
    <w:p w14:paraId="348F1BF9" w14:textId="77777777" w:rsidR="00957048" w:rsidRDefault="008D17AE" w:rsidP="00CC6FFE">
      <w:pPr>
        <w:pStyle w:val="a7"/>
        <w:shd w:val="clear" w:color="auto" w:fill="FFFFFF"/>
        <w:spacing w:after="225"/>
        <w:ind w:left="0" w:firstLine="851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Чапля Галина Миронівна (реєстраційний номер облікової картки платника податку 3521200266)– спеціаліст І категорії юрисконсульт.</w:t>
      </w:r>
    </w:p>
    <w:p w14:paraId="7130F04D" w14:textId="77777777" w:rsidR="00957048" w:rsidRPr="00CC6FFE" w:rsidRDefault="008D17AE" w:rsidP="00CC6FFE">
      <w:pPr>
        <w:pStyle w:val="a7"/>
        <w:shd w:val="clear" w:color="auto" w:fill="FFFFFF"/>
        <w:spacing w:after="225"/>
        <w:ind w:left="0" w:firstLine="851"/>
        <w:jc w:val="both"/>
        <w:textAlignment w:val="baseline"/>
        <w:rPr>
          <w:lang w:val="uk-UA"/>
        </w:rPr>
      </w:pPr>
      <w:r>
        <w:rPr>
          <w:color w:val="111111"/>
          <w:sz w:val="28"/>
          <w:szCs w:val="28"/>
          <w:lang w:val="uk-UA" w:eastAsia="uk-UA"/>
        </w:rPr>
        <w:t xml:space="preserve">3. Делегувати повноваження голові ліквідаційної комісії </w:t>
      </w:r>
      <w:proofErr w:type="spellStart"/>
      <w:r>
        <w:rPr>
          <w:color w:val="111111"/>
          <w:sz w:val="28"/>
          <w:szCs w:val="28"/>
          <w:lang w:val="uk-UA" w:eastAsia="uk-UA"/>
        </w:rPr>
        <w:t>Пігур</w:t>
      </w:r>
      <w:proofErr w:type="spellEnd"/>
      <w:r>
        <w:rPr>
          <w:color w:val="111111"/>
          <w:sz w:val="28"/>
          <w:szCs w:val="28"/>
          <w:lang w:val="uk-UA" w:eastAsia="uk-UA"/>
        </w:rPr>
        <w:t xml:space="preserve"> Олесі Степанівні, директору комунальну установу </w:t>
      </w:r>
      <w:bookmarkStart w:id="4" w:name="_Hlk1292733871"/>
      <w:r>
        <w:rPr>
          <w:color w:val="111111"/>
          <w:sz w:val="28"/>
          <w:szCs w:val="28"/>
          <w:lang w:val="uk-UA" w:eastAsia="uk-UA"/>
        </w:rPr>
        <w:t>«Центр фінансово-господарського обслуговування закладів освіти та культури Східницької селищної  ради»</w:t>
      </w:r>
      <w:bookmarkEnd w:id="4"/>
      <w:r>
        <w:rPr>
          <w:color w:val="111111"/>
          <w:sz w:val="28"/>
          <w:szCs w:val="28"/>
          <w:lang w:val="uk-UA" w:eastAsia="uk-UA"/>
        </w:rPr>
        <w:t xml:space="preserve"> :</w:t>
      </w:r>
    </w:p>
    <w:p w14:paraId="7D7FB9CC" w14:textId="77777777" w:rsidR="00957048" w:rsidRDefault="008D17AE" w:rsidP="00CC6FFE">
      <w:pPr>
        <w:pStyle w:val="a7"/>
        <w:shd w:val="clear" w:color="auto" w:fill="FFFFFF"/>
        <w:spacing w:after="225"/>
        <w:ind w:left="0" w:firstLine="851"/>
        <w:jc w:val="both"/>
        <w:textAlignment w:val="baseline"/>
      </w:pPr>
      <w:r>
        <w:rPr>
          <w:sz w:val="28"/>
          <w:szCs w:val="28"/>
          <w:lang w:val="uk-UA"/>
        </w:rPr>
        <w:t>3.1. повідомити державного реєстратора про перебування юридичної особи  у процесі ліквідації;</w:t>
      </w:r>
    </w:p>
    <w:p w14:paraId="2807C2D1" w14:textId="77777777" w:rsidR="00957048" w:rsidRDefault="008D17AE" w:rsidP="00CC6FFE">
      <w:pPr>
        <w:pStyle w:val="a7"/>
        <w:shd w:val="clear" w:color="auto" w:fill="FFFFFF"/>
        <w:spacing w:after="225"/>
        <w:ind w:left="0" w:firstLine="851"/>
        <w:jc w:val="both"/>
        <w:textAlignment w:val="baseline"/>
      </w:pPr>
      <w:r>
        <w:rPr>
          <w:color w:val="000000"/>
          <w:sz w:val="28"/>
          <w:szCs w:val="28"/>
          <w:lang w:val="uk-UA" w:eastAsia="uk-UA"/>
        </w:rPr>
        <w:t xml:space="preserve">3.2. попередити працівників Комунальної установи «Центр фінансово-господарського обслуговування закладів освіти та культури Східницької селищної  ради» </w:t>
      </w:r>
      <w:r>
        <w:rPr>
          <w:bCs/>
          <w:color w:val="000000"/>
          <w:sz w:val="28"/>
          <w:szCs w:val="28"/>
          <w:lang w:val="uk-UA"/>
        </w:rPr>
        <w:t>у встановленому чинним законодавством порядку</w:t>
      </w:r>
      <w:r>
        <w:rPr>
          <w:color w:val="000000"/>
          <w:sz w:val="28"/>
          <w:szCs w:val="28"/>
          <w:lang w:val="uk-UA" w:eastAsia="uk-UA"/>
        </w:rPr>
        <w:t xml:space="preserve"> про їх наступне вивільнення у зв’язку з ліквідацією установи.</w:t>
      </w:r>
    </w:p>
    <w:p w14:paraId="4CC9A192" w14:textId="77777777" w:rsidR="00957048" w:rsidRDefault="008D17AE" w:rsidP="00CC6FFE">
      <w:pPr>
        <w:pStyle w:val="11"/>
        <w:shd w:val="clear" w:color="auto" w:fill="FFFFFF"/>
        <w:tabs>
          <w:tab w:val="left" w:pos="851"/>
        </w:tabs>
        <w:spacing w:before="0" w:after="0"/>
        <w:ind w:firstLine="851"/>
        <w:contextualSpacing/>
        <w:jc w:val="both"/>
        <w:textAlignment w:val="baseline"/>
      </w:pPr>
      <w:r>
        <w:rPr>
          <w:rFonts w:eastAsia="Calibri"/>
          <w:sz w:val="28"/>
          <w:szCs w:val="28"/>
          <w:lang w:val="uk-UA" w:eastAsia="en-US"/>
        </w:rPr>
        <w:t>4. Ліквідаційній комісії в установленому порядку:</w:t>
      </w:r>
    </w:p>
    <w:p w14:paraId="6E48291D" w14:textId="77777777" w:rsidR="00957048" w:rsidRDefault="008D17AE" w:rsidP="00CC6FFE">
      <w:pPr>
        <w:pStyle w:val="11"/>
        <w:shd w:val="clear" w:color="auto" w:fill="FFFFFF"/>
        <w:tabs>
          <w:tab w:val="left" w:pos="851"/>
        </w:tabs>
        <w:spacing w:before="0" w:after="0"/>
        <w:ind w:firstLine="851"/>
        <w:contextualSpacing/>
        <w:jc w:val="both"/>
        <w:textAlignment w:val="baseline"/>
      </w:pPr>
      <w:r>
        <w:rPr>
          <w:sz w:val="28"/>
          <w:szCs w:val="28"/>
          <w:lang w:val="uk-UA"/>
        </w:rPr>
        <w:t>4.1. вжити заходи, пов’язані з ліквідацією комунальної установи в установленому чинним законодавством порядку;</w:t>
      </w:r>
    </w:p>
    <w:p w14:paraId="615E3DE3" w14:textId="77777777" w:rsidR="00957048" w:rsidRDefault="008D17AE" w:rsidP="00CC6FFE">
      <w:pPr>
        <w:pStyle w:val="11"/>
        <w:shd w:val="clear" w:color="auto" w:fill="FFFFFF"/>
        <w:tabs>
          <w:tab w:val="left" w:pos="851"/>
        </w:tabs>
        <w:spacing w:before="0" w:after="0"/>
        <w:ind w:firstLine="851"/>
        <w:contextualSpacing/>
        <w:jc w:val="both"/>
        <w:textAlignment w:val="baseline"/>
      </w:pPr>
      <w:r>
        <w:rPr>
          <w:sz w:val="28"/>
          <w:szCs w:val="28"/>
          <w:lang w:val="uk-UA"/>
        </w:rPr>
        <w:t xml:space="preserve">4.2. здійснити інвентаризацію майна, що належить комунальній  установі, яка ліквідується, та після закінчення строку для пред’явлення вимог кредиторами скласти проміжний ліквідаційний баланс Комунальної установи </w:t>
      </w:r>
      <w:r>
        <w:rPr>
          <w:color w:val="000000"/>
          <w:sz w:val="28"/>
          <w:szCs w:val="28"/>
          <w:lang w:val="uk-UA" w:eastAsia="uk-UA"/>
        </w:rPr>
        <w:t>«Центр фінансово-господарського обслуговування закладів освіти та культури Східницької селищної  ради»</w:t>
      </w:r>
      <w:r>
        <w:rPr>
          <w:sz w:val="28"/>
          <w:szCs w:val="28"/>
          <w:lang w:val="uk-UA"/>
        </w:rPr>
        <w:t>;</w:t>
      </w:r>
    </w:p>
    <w:p w14:paraId="77790D25" w14:textId="77777777" w:rsidR="00957048" w:rsidRDefault="008D17AE" w:rsidP="00CC6FFE">
      <w:pPr>
        <w:pStyle w:val="11"/>
        <w:shd w:val="clear" w:color="auto" w:fill="FFFFFF"/>
        <w:tabs>
          <w:tab w:val="left" w:pos="851"/>
        </w:tabs>
        <w:spacing w:before="0" w:after="0"/>
        <w:ind w:firstLine="851"/>
        <w:contextualSpacing/>
        <w:jc w:val="both"/>
        <w:textAlignment w:val="baseline"/>
      </w:pPr>
      <w:r>
        <w:rPr>
          <w:sz w:val="28"/>
          <w:szCs w:val="28"/>
          <w:lang w:val="uk-UA"/>
        </w:rPr>
        <w:t>4.3. забезпечити передачу документів, які підлягають тривалому зберіганню, до відповідної архівної установи у порядку, визначеному чинним законодавством України;</w:t>
      </w:r>
    </w:p>
    <w:p w14:paraId="79FA42EB" w14:textId="77777777" w:rsidR="00957048" w:rsidRDefault="008D17AE" w:rsidP="00CC6FFE">
      <w:pPr>
        <w:pStyle w:val="a3"/>
        <w:shd w:val="clear" w:color="auto" w:fill="FFFFFF"/>
        <w:tabs>
          <w:tab w:val="left" w:pos="851"/>
        </w:tabs>
        <w:spacing w:after="0"/>
        <w:ind w:firstLine="851"/>
        <w:contextualSpacing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  <w:szCs w:val="28"/>
          <w:lang w:val="uk-UA"/>
        </w:rPr>
        <w:t xml:space="preserve">4.4. вжити заходів щодо виявлення кредиторів, а також письмово повідомити їх про припинення комунальної установи та </w:t>
      </w:r>
      <w:proofErr w:type="spellStart"/>
      <w:r>
        <w:rPr>
          <w:color w:val="000000"/>
          <w:sz w:val="28"/>
        </w:rPr>
        <w:t>вжити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заходів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щодо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стягнення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дебіторської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заборгованості</w:t>
      </w:r>
      <w:proofErr w:type="spellEnd"/>
      <w:r>
        <w:rPr>
          <w:color w:val="000000"/>
          <w:sz w:val="28"/>
        </w:rPr>
        <w:t>.</w:t>
      </w:r>
    </w:p>
    <w:p w14:paraId="10E62297" w14:textId="77777777" w:rsidR="00957048" w:rsidRDefault="008D17AE" w:rsidP="00CC6FFE">
      <w:pPr>
        <w:pStyle w:val="11"/>
        <w:shd w:val="clear" w:color="auto" w:fill="FFFFFF"/>
        <w:tabs>
          <w:tab w:val="left" w:pos="851"/>
        </w:tabs>
        <w:spacing w:before="0" w:after="0"/>
        <w:ind w:firstLine="851"/>
        <w:contextualSpacing/>
        <w:jc w:val="both"/>
        <w:textAlignment w:val="baseline"/>
      </w:pPr>
      <w:r>
        <w:rPr>
          <w:sz w:val="28"/>
          <w:szCs w:val="28"/>
          <w:lang w:val="uk-UA"/>
        </w:rPr>
        <w:t>4.5. після завершення розрахунків з кредиторами скласти та подати на затвердження ради ліквідаційний баланс Комунальної установи «</w:t>
      </w:r>
      <w:r>
        <w:rPr>
          <w:color w:val="000000"/>
          <w:sz w:val="28"/>
          <w:szCs w:val="28"/>
          <w:lang w:val="uk-UA" w:eastAsia="uk-UA"/>
        </w:rPr>
        <w:t>Центр фінансово-господарського обслуговування закладів освіти та культури Східницької селищної  ради»</w:t>
      </w:r>
      <w:r>
        <w:rPr>
          <w:sz w:val="28"/>
          <w:szCs w:val="28"/>
          <w:lang w:val="uk-UA"/>
        </w:rPr>
        <w:t>;</w:t>
      </w:r>
    </w:p>
    <w:p w14:paraId="67C9C003" w14:textId="77777777" w:rsidR="00957048" w:rsidRDefault="008D17AE" w:rsidP="00CC6FFE">
      <w:pPr>
        <w:pStyle w:val="11"/>
        <w:shd w:val="clear" w:color="auto" w:fill="FFFFFF"/>
        <w:tabs>
          <w:tab w:val="left" w:pos="851"/>
        </w:tabs>
        <w:spacing w:before="0" w:after="0"/>
        <w:ind w:firstLine="851"/>
        <w:contextualSpacing/>
        <w:jc w:val="both"/>
        <w:textAlignment w:val="baseline"/>
      </w:pPr>
      <w:r>
        <w:rPr>
          <w:color w:val="000000"/>
          <w:sz w:val="28"/>
          <w:szCs w:val="28"/>
          <w:lang w:val="uk-UA" w:eastAsia="uk-UA"/>
        </w:rPr>
        <w:t>4.6 провести необхідні дії щодо закриття відповідних рахунків в банках, отримання довідки про відсутність заборгованості комунальної установи та інших дій, необхідних для припинення діяльності комунальної установи;</w:t>
      </w:r>
    </w:p>
    <w:p w14:paraId="41D82608" w14:textId="77777777" w:rsidR="00957048" w:rsidRDefault="008D17AE" w:rsidP="00CC6FFE">
      <w:pPr>
        <w:pStyle w:val="11"/>
        <w:shd w:val="clear" w:color="auto" w:fill="FFFFFF"/>
        <w:tabs>
          <w:tab w:val="left" w:pos="851"/>
        </w:tabs>
        <w:spacing w:before="0" w:after="0"/>
        <w:ind w:firstLine="851"/>
        <w:contextualSpacing/>
        <w:jc w:val="both"/>
        <w:textAlignment w:val="baseline"/>
      </w:pPr>
      <w:r>
        <w:rPr>
          <w:color w:val="000000"/>
          <w:sz w:val="28"/>
          <w:szCs w:val="28"/>
          <w:lang w:val="uk-UA" w:eastAsia="uk-UA"/>
        </w:rPr>
        <w:t>4.7  не раніше, ніж через два місяці з дня оприлюднення повідомлення про рішення щодо припинення юридичної особи надати державному реєстратору документи для державної реєстрації припинення комунальної установи.</w:t>
      </w:r>
    </w:p>
    <w:p w14:paraId="73A4A077" w14:textId="74EEDF68" w:rsidR="00C956F2" w:rsidRPr="00C956F2" w:rsidRDefault="008D17AE" w:rsidP="00C956F2">
      <w:pPr>
        <w:shd w:val="clear" w:color="auto" w:fill="FFFFFF"/>
        <w:ind w:firstLine="851"/>
        <w:jc w:val="both"/>
        <w:textAlignment w:val="baseline"/>
        <w:rPr>
          <w:color w:val="212529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>
        <w:rPr>
          <w:color w:val="212529"/>
          <w:sz w:val="28"/>
          <w:szCs w:val="28"/>
          <w:lang w:val="uk-UA" w:eastAsia="uk-UA"/>
        </w:rPr>
        <w:t xml:space="preserve">Встановити строк </w:t>
      </w:r>
      <w:proofErr w:type="spellStart"/>
      <w:r>
        <w:rPr>
          <w:color w:val="212529"/>
          <w:sz w:val="28"/>
          <w:szCs w:val="28"/>
          <w:lang w:val="uk-UA" w:eastAsia="uk-UA"/>
        </w:rPr>
        <w:t>заявлення</w:t>
      </w:r>
      <w:proofErr w:type="spellEnd"/>
      <w:r>
        <w:rPr>
          <w:color w:val="212529"/>
          <w:sz w:val="28"/>
          <w:szCs w:val="28"/>
          <w:lang w:val="uk-UA" w:eastAsia="uk-UA"/>
        </w:rPr>
        <w:t xml:space="preserve"> кредиторських вимог до комунальної установи – два місяці з дня оприлюднення повідомлення про рішення щодо припинення юридичної особи.</w:t>
      </w:r>
    </w:p>
    <w:p w14:paraId="23B8FB1D" w14:textId="27BC4C16" w:rsidR="00957048" w:rsidRDefault="008D17AE" w:rsidP="00CC6FFE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6. </w:t>
      </w:r>
      <w:r>
        <w:rPr>
          <w:color w:val="252525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фінансів, бюджету, планування соціально-еко</w:t>
      </w:r>
      <w:r w:rsidR="00C956F2">
        <w:rPr>
          <w:color w:val="252525"/>
          <w:sz w:val="28"/>
          <w:szCs w:val="28"/>
          <w:lang w:val="uk-UA" w:eastAsia="uk-UA"/>
        </w:rPr>
        <w:t>номічного розвитку, інвестицій та</w:t>
      </w:r>
      <w:r>
        <w:rPr>
          <w:color w:val="252525"/>
          <w:sz w:val="28"/>
          <w:szCs w:val="28"/>
          <w:lang w:val="uk-UA" w:eastAsia="uk-UA"/>
        </w:rPr>
        <w:t xml:space="preserve"> міжнародного співробітництва.</w:t>
      </w:r>
    </w:p>
    <w:p w14:paraId="3BE3BC97" w14:textId="35E2B715" w:rsidR="00C956F2" w:rsidRDefault="00C956F2" w:rsidP="00C956F2">
      <w:pPr>
        <w:shd w:val="clear" w:color="auto" w:fill="FFFFFF"/>
        <w:spacing w:after="225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14:paraId="717442FF" w14:textId="77777777" w:rsidR="00957048" w:rsidRDefault="008D17AE" w:rsidP="00C956F2">
      <w:pPr>
        <w:shd w:val="clear" w:color="auto" w:fill="FFFFFF"/>
        <w:spacing w:after="225"/>
        <w:jc w:val="both"/>
        <w:textAlignment w:val="baseline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Селищний голова </w:t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ab/>
        <w:t xml:space="preserve"> Іван ПІЛЯК</w:t>
      </w:r>
    </w:p>
    <w:sectPr w:rsidR="00957048" w:rsidSect="00C956F2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4854"/>
    <w:multiLevelType w:val="multilevel"/>
    <w:tmpl w:val="F2B834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71010C"/>
    <w:multiLevelType w:val="multilevel"/>
    <w:tmpl w:val="A614EB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48"/>
    <w:rsid w:val="008635E1"/>
    <w:rsid w:val="008D17AE"/>
    <w:rsid w:val="00957048"/>
    <w:rsid w:val="009902CE"/>
    <w:rsid w:val="00C956F2"/>
    <w:rsid w:val="00CC6FFE"/>
    <w:rsid w:val="00E2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FB84"/>
  <w15:docId w15:val="{D3F374A2-AA92-4165-832F-4352890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6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Без интервала1"/>
    <w:uiPriority w:val="99"/>
    <w:qFormat/>
    <w:rsid w:val="00516671"/>
    <w:rPr>
      <w:rFonts w:ascii="Times New Roman" w:hAnsi="Times New Roman" w:cs="Times New Roman"/>
      <w:kern w:val="2"/>
      <w:sz w:val="28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516671"/>
    <w:pPr>
      <w:ind w:left="720"/>
      <w:contextualSpacing/>
    </w:pPr>
  </w:style>
  <w:style w:type="paragraph" w:customStyle="1" w:styleId="11">
    <w:name w:val="Обычный (веб)1"/>
    <w:basedOn w:val="a"/>
    <w:qFormat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CC6F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FF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galinacapla222@gmail.com</dc:creator>
  <dc:description/>
  <cp:lastModifiedBy>АААА</cp:lastModifiedBy>
  <cp:revision>2</cp:revision>
  <cp:lastPrinted>2023-03-21T15:25:00Z</cp:lastPrinted>
  <dcterms:created xsi:type="dcterms:W3CDTF">2023-03-22T12:23:00Z</dcterms:created>
  <dcterms:modified xsi:type="dcterms:W3CDTF">2023-03-22T12:23:00Z</dcterms:modified>
  <dc:language>uk-UA</dc:language>
</cp:coreProperties>
</file>