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E552D3" w:rsidP="00E552D3">
      <w:pPr>
        <w:pStyle w:val="Standard"/>
        <w:jc w:val="center"/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ічний об'єкт2" o:spid="_x0000_i1025" type="#_x0000_t75" style="width:23.91pt;height:36.77pt;visibility:visible" filled="f" stroked="f">
            <v:imagedata r:id="rId5" o:title="" blacklevel="-0.25"/>
          </v:shape>
        </w:pict>
      </w:r>
    </w:p>
    <w:p w:rsidR="00E552D3" w:rsidP="00E552D3">
      <w:pPr>
        <w:pStyle w:val="Standard"/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СХІДНИЦЬКА  СЕЛИЩНА  РАДА</w:t>
      </w:r>
    </w:p>
    <w:p w:rsidR="00E552D3" w:rsidP="00E552D3">
      <w:pPr>
        <w:pStyle w:val="Standard"/>
        <w:tabs>
          <w:tab w:val="left" w:pos="1980"/>
        </w:tabs>
        <w:jc w:val="center"/>
      </w:pPr>
      <w:r>
        <w:rPr>
          <w:b/>
          <w:bCs/>
          <w:caps/>
          <w:sz w:val="28"/>
          <w:szCs w:val="28"/>
        </w:rPr>
        <w:t>Львівської області</w:t>
      </w:r>
    </w:p>
    <w:p w:rsidR="00E552D3" w:rsidP="00E552D3">
      <w:pPr>
        <w:pStyle w:val="Standard"/>
        <w:tabs>
          <w:tab w:val="left" w:pos="19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E552D3" w:rsidP="00E552D3">
      <w:pPr>
        <w:pStyle w:val="Standard"/>
        <w:tabs>
          <w:tab w:val="left" w:pos="36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E552D3" w:rsidP="00E552D3">
      <w:pPr>
        <w:pStyle w:val="Standard"/>
        <w:tabs>
          <w:tab w:val="left" w:pos="3675"/>
        </w:tabs>
        <w:jc w:val="center"/>
        <w:rPr>
          <w:b/>
          <w:bCs/>
        </w:rPr>
      </w:pPr>
    </w:p>
    <w:p w:rsidR="00E552D3" w:rsidP="00E552D3">
      <w:pPr>
        <w:pStyle w:val="Standard"/>
        <w:tabs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07 грудня 2023 р.                                     Східниця                                                    № 148</w:t>
      </w:r>
    </w:p>
    <w:p w:rsidR="0038349B" w:rsidP="0038349B">
      <w:pPr>
        <w:autoSpaceDE w:val="0"/>
        <w:ind w:left="540" w:firstLine="851"/>
        <w:jc w:val="both"/>
        <w:rPr>
          <w:sz w:val="28"/>
          <w:szCs w:val="28"/>
          <w:lang w:val="ru-RU"/>
        </w:rPr>
      </w:pPr>
    </w:p>
    <w:p w:rsidR="0038349B" w:rsidP="0038349B">
      <w:pPr>
        <w:autoSpaceDE w:val="0"/>
        <w:ind w:left="540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38349B" w:rsidP="0038349B">
      <w:pPr>
        <w:autoSpaceDE w:val="0"/>
        <w:ind w:left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Про затвердження Плану діяльності з  </w:t>
      </w:r>
    </w:p>
    <w:p w:rsidR="0038349B" w:rsidP="0038349B">
      <w:pPr>
        <w:autoSpaceDE w:val="0"/>
        <w:ind w:left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підготовки проектів регуляторних актів</w:t>
      </w:r>
    </w:p>
    <w:p w:rsidR="0038349B" w:rsidP="0038349B">
      <w:pPr>
        <w:autoSpaceDE w:val="0"/>
        <w:ind w:left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виконавчого комітету Східницької селищної ради </w:t>
      </w:r>
    </w:p>
    <w:p w:rsidR="0038349B" w:rsidP="0038349B">
      <w:pPr>
        <w:autoSpaceDE w:val="0"/>
        <w:ind w:left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на 2024 рік</w:t>
      </w:r>
    </w:p>
    <w:p w:rsidR="0038349B" w:rsidP="0038349B">
      <w:pPr>
        <w:autoSpaceDE w:val="0"/>
        <w:ind w:left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38349B" w:rsidP="0038349B">
      <w:pPr>
        <w:autoSpaceDE w:val="0"/>
        <w:ind w:left="540" w:firstLine="851"/>
        <w:jc w:val="both"/>
        <w:rPr>
          <w:sz w:val="26"/>
          <w:szCs w:val="26"/>
          <w:shd w:val="clear" w:color="auto" w:fill="FFFFFF"/>
        </w:rPr>
      </w:pPr>
    </w:p>
    <w:p w:rsidR="0038349B" w:rsidP="0038349B">
      <w:pPr>
        <w:autoSpaceDE w:val="0"/>
        <w:ind w:left="540" w:firstLine="851"/>
        <w:jc w:val="both"/>
        <w:rPr>
          <w:rFonts w:ascii="Times New Roman CYR" w:hAnsi="Times New Roman CYR" w:cs="Times New Roman CYR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На виконання  ст. ст.  7, 13, 32  Закону України «Про  засади  державної  регуляторної політики у сфері  господарської  діяльності», керуючись підпунктом  1 пункту 2  статті  52, ст. 40  Закону України «Про місцеве  самоврядування  в Україні», </w:t>
      </w:r>
      <w:r>
        <w:rPr>
          <w:rFonts w:ascii="Times New Roman CYR" w:hAnsi="Times New Roman CYR" w:cs="Times New Roman CYR"/>
          <w:sz w:val="26"/>
          <w:szCs w:val="26"/>
          <w:shd w:val="clear" w:color="auto" w:fill="FFFFFF"/>
        </w:rPr>
        <w:t xml:space="preserve">виконавчий комітет селищної ради </w:t>
      </w:r>
    </w:p>
    <w:p w:rsidR="0038349B" w:rsidP="0038349B">
      <w:pPr>
        <w:autoSpaceDE w:val="0"/>
        <w:ind w:left="540" w:firstLine="851"/>
        <w:jc w:val="both"/>
        <w:rPr>
          <w:sz w:val="26"/>
          <w:szCs w:val="26"/>
          <w:shd w:val="clear" w:color="auto" w:fill="FFFFFF"/>
        </w:rPr>
      </w:pPr>
    </w:p>
    <w:p w:rsidR="0038349B" w:rsidP="0038349B">
      <w:pPr>
        <w:autoSpaceDE w:val="0"/>
        <w:ind w:left="540"/>
        <w:jc w:val="both"/>
        <w:rPr>
          <w:rFonts w:ascii="Times New Roman CYR" w:hAnsi="Times New Roman CYR" w:cs="Times New Roman CYR"/>
          <w:sz w:val="26"/>
          <w:szCs w:val="26"/>
        </w:rPr>
      </w:pPr>
      <w:r w:rsidR="00E552D3">
        <w:rPr>
          <w:sz w:val="26"/>
          <w:szCs w:val="26"/>
        </w:rPr>
        <w:t>ВИРІШИВ:</w:t>
      </w:r>
    </w:p>
    <w:p w:rsidR="0038349B" w:rsidP="0038349B">
      <w:pPr>
        <w:autoSpaceDE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8349B" w:rsidP="0038349B">
      <w:pPr>
        <w:autoSpaceDE w:val="0"/>
        <w:ind w:left="54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Затвердити  План  діяльності з підготовки проектів регуляторних  актів  </w:t>
      </w:r>
      <w:r>
        <w:rPr>
          <w:rFonts w:ascii="Times New Roman CYR" w:hAnsi="Times New Roman CYR" w:cs="Times New Roman CYR"/>
          <w:bCs/>
          <w:sz w:val="26"/>
          <w:szCs w:val="26"/>
        </w:rPr>
        <w:t>виконавчого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комітету Східницької селищної ради на 2024 рік</w:t>
      </w:r>
      <w:r>
        <w:rPr>
          <w:sz w:val="26"/>
          <w:szCs w:val="26"/>
        </w:rPr>
        <w:t xml:space="preserve"> (додаток 1).</w:t>
      </w:r>
    </w:p>
    <w:p w:rsidR="0038349B" w:rsidP="0038349B">
      <w:pPr>
        <w:autoSpaceDE w:val="0"/>
        <w:ind w:left="540" w:firstLine="709"/>
        <w:jc w:val="both"/>
        <w:rPr>
          <w:sz w:val="26"/>
          <w:szCs w:val="26"/>
        </w:rPr>
      </w:pPr>
    </w:p>
    <w:p w:rsidR="0038349B" w:rsidP="0038349B">
      <w:pPr>
        <w:autoSpaceDE w:val="0"/>
        <w:ind w:left="54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Установити, що зміни до Плану  діяльності з підготовки проектів регуляторних  актів  </w:t>
      </w:r>
      <w:r>
        <w:rPr>
          <w:rFonts w:ascii="Times New Roman CYR" w:hAnsi="Times New Roman CYR" w:cs="Times New Roman CYR"/>
          <w:bCs/>
          <w:sz w:val="26"/>
          <w:szCs w:val="26"/>
        </w:rPr>
        <w:t>виконавчого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комітету Східницької селищної ради на 2024 рік можуть вноситись рішенням виконавчого комітету</w:t>
      </w:r>
      <w:r w:rsidRPr="009979B1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Східницької селищної  ради.</w:t>
      </w:r>
    </w:p>
    <w:p w:rsidR="0038349B" w:rsidP="0038349B">
      <w:pPr>
        <w:autoSpaceDE w:val="0"/>
        <w:ind w:left="540"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38349B" w:rsidP="0038349B">
      <w:pPr>
        <w:autoSpaceDE w:val="0"/>
        <w:ind w:left="5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Секретарю селищної ради забезпечити оприлюднення даного рішення в установленому порядку. </w:t>
      </w:r>
    </w:p>
    <w:p w:rsidR="0038349B" w:rsidP="0038349B">
      <w:pPr>
        <w:autoSpaceDE w:val="0"/>
        <w:ind w:left="540" w:firstLine="709"/>
        <w:jc w:val="both"/>
        <w:rPr>
          <w:sz w:val="26"/>
          <w:szCs w:val="26"/>
        </w:rPr>
      </w:pPr>
    </w:p>
    <w:p w:rsidR="0038349B" w:rsidP="0038349B">
      <w:pPr>
        <w:autoSpaceDE w:val="0"/>
        <w:ind w:left="54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sz w:val="26"/>
          <w:szCs w:val="26"/>
        </w:rPr>
        <w:t>Контроль за виконанням рішення покласти на керуючого справами виконавчого комітету  Східницької селищної ради.</w:t>
      </w:r>
    </w:p>
    <w:p w:rsidR="0038349B" w:rsidP="0038349B">
      <w:pPr>
        <w:autoSpaceDE w:val="0"/>
        <w:ind w:left="540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392" w:type="dxa"/>
        <w:tblLayout w:type="fixed"/>
        <w:tblLook w:val="0000"/>
      </w:tblPr>
      <w:tblGrid>
        <w:gridCol w:w="3930"/>
        <w:gridCol w:w="2030"/>
        <w:gridCol w:w="3787"/>
      </w:tblGrid>
      <w:tr w:rsidTr="0004202F">
        <w:tblPrEx>
          <w:tblW w:w="0" w:type="auto"/>
          <w:tblInd w:w="392" w:type="dxa"/>
          <w:tblLayout w:type="fixed"/>
          <w:tblLook w:val="0000"/>
        </w:tblPrEx>
        <w:trPr>
          <w:trHeight w:val="330"/>
        </w:trPr>
        <w:tc>
          <w:tcPr>
            <w:tcW w:w="3930" w:type="dxa"/>
            <w:shd w:val="clear" w:color="auto" w:fill="FFFFFF"/>
          </w:tcPr>
          <w:p w:rsidR="0038349B" w:rsidP="0004202F">
            <w:pPr>
              <w:autoSpaceDE w:val="0"/>
              <w:snapToGrid w:val="0"/>
              <w:ind w:left="540"/>
              <w:jc w:val="both"/>
              <w:rPr>
                <w:sz w:val="26"/>
                <w:szCs w:val="26"/>
                <w:lang w:val="ru-RU"/>
              </w:rPr>
            </w:pPr>
          </w:p>
          <w:p w:rsidR="0038349B" w:rsidP="0004202F">
            <w:pPr>
              <w:autoSpaceDE w:val="0"/>
              <w:ind w:left="540"/>
              <w:jc w:val="both"/>
              <w:rPr>
                <w:sz w:val="26"/>
                <w:szCs w:val="26"/>
                <w:lang w:val="ru-RU"/>
              </w:rPr>
            </w:pPr>
          </w:p>
          <w:p w:rsidR="0038349B" w:rsidP="0004202F">
            <w:pPr>
              <w:autoSpaceDE w:val="0"/>
              <w:ind w:left="540"/>
              <w:jc w:val="both"/>
              <w:rPr>
                <w:sz w:val="26"/>
                <w:szCs w:val="26"/>
                <w:lang w:val="ru-RU"/>
              </w:rPr>
            </w:pPr>
          </w:p>
          <w:p w:rsidR="0038349B" w:rsidP="0004202F">
            <w:pPr>
              <w:autoSpaceDE w:val="0"/>
              <w:ind w:left="5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Селищний голова</w:t>
            </w:r>
          </w:p>
        </w:tc>
        <w:tc>
          <w:tcPr>
            <w:tcW w:w="2030" w:type="dxa"/>
            <w:shd w:val="clear" w:color="auto" w:fill="FFFFFF"/>
          </w:tcPr>
          <w:p w:rsidR="0038349B" w:rsidP="0004202F">
            <w:pPr>
              <w:autoSpaceDE w:val="0"/>
              <w:snapToGrid w:val="0"/>
              <w:ind w:left="54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87" w:type="dxa"/>
            <w:shd w:val="clear" w:color="auto" w:fill="FFFFFF"/>
          </w:tcPr>
          <w:p w:rsidR="0038349B" w:rsidP="0004202F">
            <w:pPr>
              <w:autoSpaceDE w:val="0"/>
              <w:snapToGrid w:val="0"/>
              <w:ind w:left="54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</w:t>
            </w:r>
          </w:p>
          <w:p w:rsidR="0038349B" w:rsidP="0004202F">
            <w:pPr>
              <w:autoSpaceDE w:val="0"/>
              <w:ind w:left="540"/>
              <w:jc w:val="right"/>
              <w:rPr>
                <w:sz w:val="26"/>
                <w:szCs w:val="26"/>
                <w:lang w:val="en-US"/>
              </w:rPr>
            </w:pPr>
          </w:p>
          <w:p w:rsidR="0038349B" w:rsidP="0004202F">
            <w:pPr>
              <w:autoSpaceDE w:val="0"/>
              <w:ind w:left="54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8349B" w:rsidP="0004202F">
            <w:pPr>
              <w:autoSpaceDE w:val="0"/>
              <w:ind w:left="54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Іван ПІЛЯК</w:t>
            </w:r>
          </w:p>
          <w:p w:rsidR="0038349B" w:rsidP="0004202F">
            <w:pPr>
              <w:autoSpaceDE w:val="0"/>
              <w:ind w:left="54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8349B" w:rsidP="0004202F">
            <w:pPr>
              <w:autoSpaceDE w:val="0"/>
              <w:ind w:left="54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8349B" w:rsidP="0004202F">
            <w:pPr>
              <w:autoSpaceDE w:val="0"/>
              <w:ind w:left="54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8349B" w:rsidP="0004202F">
            <w:pPr>
              <w:autoSpaceDE w:val="0"/>
              <w:ind w:left="54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8349B" w:rsidP="0004202F">
            <w:pPr>
              <w:autoSpaceDE w:val="0"/>
              <w:ind w:left="54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8349B" w:rsidP="0004202F">
            <w:pPr>
              <w:autoSpaceDE w:val="0"/>
              <w:ind w:left="54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8349B" w:rsidP="0004202F">
            <w:pPr>
              <w:autoSpaceDE w:val="0"/>
              <w:ind w:left="5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B5BD1" w:rsidP="009979B1">
      <w:pPr>
        <w:ind w:left="540"/>
        <w:jc w:val="center"/>
        <w:sectPr>
          <w:pgSz w:w="11906" w:h="16838"/>
          <w:pgMar w:top="850" w:right="991" w:bottom="850" w:left="1417" w:header="708" w:footer="708" w:gutter="0"/>
          <w:cols w:space="720"/>
          <w:docGrid w:linePitch="360"/>
        </w:sectPr>
      </w:pPr>
    </w:p>
    <w:p>
      <w:pPr>
        <w:pageBreakBefore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345"/>
        </w:tabs>
        <w:autoSpaceDE/>
        <w:bidi w:val="0"/>
        <w:snapToGrid/>
        <w:spacing w:line="240" w:lineRule="auto"/>
        <w:jc w:val="left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                            </w:t>
      </w:r>
      <w:r>
        <w:rPr>
          <w:rFonts w:eastAsia="SimSun"/>
          <w:kern w:val="3"/>
          <w:lang w:eastAsia="zh-CN" w:bidi="hi-IN"/>
        </w:rPr>
        <w:t>Додаток 1</w:t>
      </w: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5835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                                                                                             до рішення виконавчого  комітету</w:t>
      </w: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5835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                                                                                             Східницької селищної ради</w:t>
      </w: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345"/>
        </w:tabs>
        <w:autoSpaceDE/>
        <w:bidi w:val="0"/>
        <w:snapToGrid/>
        <w:spacing w:line="240" w:lineRule="auto"/>
        <w:jc w:val="left"/>
        <w:rPr>
          <w:rFonts w:ascii="Arial" w:eastAsia="SimSun" w:hAnsi="Arial" w:cs="Arial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        </w:t>
      </w:r>
      <w:r>
        <w:rPr>
          <w:rFonts w:eastAsia="SimSun"/>
          <w:kern w:val="3"/>
          <w:lang w:eastAsia="zh-CN" w:bidi="hi-IN"/>
        </w:rPr>
        <w:t xml:space="preserve">                                                                                      від 07 грудня 2023р.  № 148</w:t>
      </w: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345"/>
        </w:tabs>
        <w:autoSpaceDE/>
        <w:bidi w:val="0"/>
        <w:snapToGrid/>
        <w:spacing w:line="240" w:lineRule="auto"/>
        <w:jc w:val="center"/>
        <w:rPr>
          <w:rFonts w:eastAsia="SimSun"/>
          <w:kern w:val="3"/>
          <w:sz w:val="26"/>
          <w:szCs w:val="26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345"/>
        </w:tabs>
        <w:autoSpaceDE/>
        <w:bidi w:val="0"/>
        <w:snapToGrid/>
        <w:spacing w:line="240" w:lineRule="auto"/>
        <w:jc w:val="center"/>
        <w:rPr>
          <w:rFonts w:eastAsia="SimSun"/>
          <w:kern w:val="3"/>
          <w:sz w:val="26"/>
          <w:szCs w:val="26"/>
          <w:lang w:eastAsia="zh-CN" w:bidi="hi-IN"/>
        </w:rPr>
      </w:pPr>
      <w:r>
        <w:rPr>
          <w:rFonts w:eastAsia="SimSun"/>
          <w:kern w:val="3"/>
          <w:sz w:val="26"/>
          <w:szCs w:val="26"/>
          <w:lang w:eastAsia="zh-CN" w:bidi="hi-IN"/>
        </w:rPr>
        <w:t>ПЛАН</w:t>
      </w: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345"/>
        </w:tabs>
        <w:autoSpaceDE/>
        <w:bidi w:val="0"/>
        <w:snapToGrid/>
        <w:spacing w:line="240" w:lineRule="auto"/>
        <w:jc w:val="center"/>
        <w:rPr>
          <w:rFonts w:eastAsia="SimSun"/>
          <w:kern w:val="3"/>
          <w:sz w:val="26"/>
          <w:szCs w:val="26"/>
          <w:lang w:eastAsia="zh-CN" w:bidi="hi-IN"/>
        </w:rPr>
      </w:pPr>
      <w:r>
        <w:rPr>
          <w:rFonts w:eastAsia="SimSun"/>
          <w:kern w:val="3"/>
          <w:sz w:val="26"/>
          <w:szCs w:val="26"/>
          <w:lang w:eastAsia="zh-CN" w:bidi="hi-IN"/>
        </w:rPr>
        <w:t xml:space="preserve">діяльності з підготовки проектів регуляторних актів виконавчого комітету Східницької селищної ради </w:t>
      </w: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345"/>
        </w:tabs>
        <w:autoSpaceDE/>
        <w:bidi w:val="0"/>
        <w:snapToGrid/>
        <w:spacing w:line="240" w:lineRule="auto"/>
        <w:jc w:val="center"/>
        <w:rPr>
          <w:rFonts w:eastAsia="SimSun"/>
          <w:kern w:val="3"/>
          <w:sz w:val="26"/>
          <w:szCs w:val="26"/>
          <w:lang w:eastAsia="zh-CN" w:bidi="hi-IN"/>
        </w:rPr>
      </w:pPr>
      <w:r>
        <w:rPr>
          <w:rFonts w:eastAsia="SimSun"/>
          <w:kern w:val="3"/>
          <w:sz w:val="26"/>
          <w:szCs w:val="26"/>
          <w:lang w:eastAsia="zh-CN" w:bidi="hi-IN"/>
        </w:rPr>
        <w:t>на 2024 рік</w:t>
      </w:r>
    </w:p>
    <w:tbl>
      <w:tblPr>
        <w:tblStyle w:val="TableNormal"/>
        <w:tblW w:w="9742" w:type="dxa"/>
        <w:jc w:val="left"/>
        <w:tblInd w:w="-108" w:type="dxa"/>
        <w:tblLayout w:type="fixed"/>
      </w:tblPr>
      <w:tblGrid>
        <w:gridCol w:w="620"/>
        <w:gridCol w:w="3169"/>
        <w:gridCol w:w="2410"/>
        <w:gridCol w:w="1701"/>
        <w:gridCol w:w="1842"/>
      </w:tblGrid>
      <w:tr>
        <w:tblPrEx>
          <w:tblW w:w="9742" w:type="dxa"/>
          <w:jc w:val="left"/>
          <w:tblInd w:w="-108" w:type="dxa"/>
          <w:tblLayout w:type="fixed"/>
        </w:tblPrEx>
        <w:trPr>
          <w:jc w:val="left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№</w:t>
            </w:r>
          </w:p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п/п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Назва рішення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Ціль його прийняття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Строк підготовки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Відповідальний за розробку</w:t>
            </w:r>
          </w:p>
        </w:tc>
      </w:tr>
      <w:tr>
        <w:tblPrEx>
          <w:tblW w:w="9742" w:type="dxa"/>
          <w:jc w:val="left"/>
          <w:tblInd w:w="-108" w:type="dxa"/>
          <w:tblLayout w:type="fixed"/>
        </w:tblPrEx>
        <w:trPr>
          <w:jc w:val="left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Про затвердження тарифів вартості послуг паркування на майданчиках для платного паркування транспортних засобів на території смт. Східниця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Забезпечення ефективного функціонування майданчиків для паркування транспортних засобів у селищі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І півріччя</w:t>
            </w:r>
          </w:p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2023 року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tabs>
                <w:tab w:val="left" w:pos="426"/>
                <w:tab w:val="left" w:pos="6800"/>
              </w:tabs>
              <w:autoSpaceDE/>
              <w:bidi w:val="0"/>
              <w:snapToGrid/>
              <w:spacing w:line="240" w:lineRule="auto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Відділ </w:t>
            </w:r>
            <w:r>
              <w:rPr>
                <w:rFonts w:eastAsia="SimSun"/>
                <w:bCs/>
                <w:kern w:val="3"/>
                <w:sz w:val="26"/>
                <w:szCs w:val="26"/>
                <w:lang w:eastAsia="zh-CN" w:bidi="hi-IN"/>
              </w:rPr>
              <w:t>житлово-комунального  господарства, комунальної власності, транспорту та  благоустрою</w:t>
            </w: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Східницької селищної ради</w:t>
            </w:r>
          </w:p>
        </w:tc>
      </w:tr>
      <w:tr>
        <w:tblPrEx>
          <w:tblW w:w="9742" w:type="dxa"/>
          <w:jc w:val="left"/>
          <w:tblInd w:w="-108" w:type="dxa"/>
          <w:tblLayout w:type="fixed"/>
        </w:tblPrEx>
        <w:trPr>
          <w:jc w:val="left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Про організацію конкурсів з перевезення пасажирів на автобусних маршрутах загального користування, що не виходять за межі території Східницької селищної територіальної громади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Створення безпечних умов для перевезення пасажирів автомобільним транспортом; покращення якості та доступності пасажирських перевезень; створення конкурентного середовища; підвищення рівня безпеки перевезень пасажирів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І півріччя</w:t>
            </w:r>
          </w:p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2023 року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tabs>
                <w:tab w:val="left" w:pos="426"/>
                <w:tab w:val="left" w:pos="6800"/>
              </w:tabs>
              <w:autoSpaceDE/>
              <w:bidi w:val="0"/>
              <w:snapToGrid/>
              <w:spacing w:line="240" w:lineRule="auto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Відділ </w:t>
            </w:r>
            <w:r>
              <w:rPr>
                <w:rFonts w:eastAsia="SimSun"/>
                <w:bCs/>
                <w:kern w:val="3"/>
                <w:sz w:val="26"/>
                <w:szCs w:val="26"/>
                <w:lang w:eastAsia="zh-CN" w:bidi="hi-IN"/>
              </w:rPr>
              <w:t>житлово-комунального  господарства, комунальної власності, транспорту та  благоустрою</w:t>
            </w: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Східницької селищної ради</w:t>
            </w:r>
          </w:p>
        </w:tc>
      </w:tr>
      <w:tr>
        <w:tblPrEx>
          <w:tblW w:w="9742" w:type="dxa"/>
          <w:jc w:val="left"/>
          <w:tblInd w:w="-108" w:type="dxa"/>
          <w:tblLayout w:type="fixed"/>
        </w:tblPrEx>
        <w:trPr>
          <w:jc w:val="left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sz w:val="26"/>
                <w:szCs w:val="26"/>
                <w:lang w:eastAsia="zh-CN" w:bidi="hi-IN"/>
              </w:rPr>
              <w:t>Про затвердження Порядку видачі дозволів</w:t>
            </w:r>
            <w:r>
              <w:rPr>
                <w:rFonts w:eastAsia="Calibri"/>
                <w:kern w:val="3"/>
                <w:sz w:val="26"/>
                <w:szCs w:val="26"/>
                <w:lang w:eastAsia="zh-CN" w:bidi="hi-IN"/>
              </w:rPr>
              <w:t xml:space="preserve"> на порушення об’єктів благоустрою або відмови в їх видачі, переоформлення, анулювання дозволів на території   Східницької селищної територіальної громади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Покращення роботи у сфері благоустрою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І І півріччя</w:t>
            </w:r>
          </w:p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6345"/>
              </w:tabs>
              <w:autoSpaceDE/>
              <w:bidi w:val="0"/>
              <w:snapToGrid/>
              <w:spacing w:line="240" w:lineRule="auto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2023 року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>
            <w:pPr>
              <w:pageBreakBefore w:val="0"/>
              <w:widowControl w:val="0"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tabs>
                <w:tab w:val="left" w:pos="426"/>
                <w:tab w:val="left" w:pos="6800"/>
              </w:tabs>
              <w:autoSpaceDE/>
              <w:bidi w:val="0"/>
              <w:snapToGrid/>
              <w:spacing w:line="240" w:lineRule="auto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Відділ </w:t>
            </w:r>
            <w:r>
              <w:rPr>
                <w:rFonts w:eastAsia="SimSun"/>
                <w:bCs/>
                <w:kern w:val="3"/>
                <w:sz w:val="26"/>
                <w:szCs w:val="26"/>
                <w:lang w:eastAsia="zh-CN" w:bidi="hi-IN"/>
              </w:rPr>
              <w:t>житлово-комунального  господарств</w:t>
            </w:r>
            <w:r>
              <w:rPr>
                <w:rFonts w:eastAsia="SimSun"/>
                <w:bCs/>
                <w:kern w:val="3"/>
                <w:sz w:val="26"/>
                <w:szCs w:val="26"/>
                <w:lang w:eastAsia="zh-CN" w:bidi="hi-IN"/>
              </w:rPr>
              <w:t>а, комунальної власності, транспорту та  благоустрою</w:t>
            </w: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Східницької селищної ради</w:t>
            </w:r>
          </w:p>
        </w:tc>
      </w:tr>
    </w:tbl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345"/>
        </w:tabs>
        <w:autoSpaceDE/>
        <w:bidi w:val="0"/>
        <w:snapToGrid/>
        <w:spacing w:line="240" w:lineRule="auto"/>
        <w:jc w:val="center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26"/>
          <w:szCs w:val="26"/>
          <w:lang w:eastAsia="zh-CN" w:bidi="hi-IN"/>
        </w:rPr>
      </w:pPr>
      <w:r>
        <w:rPr>
          <w:rFonts w:eastAsia="SimSun"/>
          <w:kern w:val="3"/>
          <w:sz w:val="26"/>
          <w:szCs w:val="26"/>
          <w:lang w:eastAsia="zh-CN" w:bidi="hi-IN"/>
        </w:rPr>
        <w:t>Керуючий справами виконавчого комітету                                  Роман МАЙСТРИК</w:t>
      </w: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345"/>
        </w:tabs>
        <w:autoSpaceDE/>
        <w:bidi w:val="0"/>
        <w:snapToGrid/>
        <w:spacing w:line="240" w:lineRule="auto"/>
        <w:jc w:val="left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345"/>
        </w:tabs>
        <w:autoSpaceDE/>
        <w:bidi w:val="0"/>
        <w:snapToGrid/>
        <w:spacing w:line="240" w:lineRule="auto"/>
        <w:jc w:val="left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                       </w:t>
      </w: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p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tabs>
          <w:tab w:val="left" w:pos="6960"/>
        </w:tabs>
        <w:autoSpaceDE/>
        <w:bidi w:val="0"/>
        <w:snapToGrid/>
        <w:spacing w:line="240" w:lineRule="auto"/>
        <w:jc w:val="left"/>
        <w:rPr>
          <w:rFonts w:eastAsia="SimSun"/>
          <w:kern w:val="3"/>
          <w:sz w:val="30"/>
          <w:szCs w:val="30"/>
          <w:lang w:eastAsia="zh-CN" w:bidi="hi-IN"/>
        </w:rPr>
      </w:pPr>
    </w:p>
    <w:sectPr>
      <w:type w:val="nextPage"/>
      <w:pgSz w:w="11906" w:h="16838" w:orient="portrait"/>
      <w:pgMar w:top="345" w:right="850" w:bottom="1134" w:left="1701" w:header="345" w:footer="1134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048"/>
    <w:rsid w:val="0004202F"/>
    <w:rsid w:val="0012000A"/>
    <w:rsid w:val="002E7C7F"/>
    <w:rsid w:val="0038349B"/>
    <w:rsid w:val="00602017"/>
    <w:rsid w:val="007657F9"/>
    <w:rsid w:val="007732C3"/>
    <w:rsid w:val="00814A90"/>
    <w:rsid w:val="009979B1"/>
    <w:rsid w:val="00AD13FD"/>
    <w:rsid w:val="00BB5BD1"/>
    <w:rsid w:val="00BF1048"/>
    <w:rsid w:val="00E552D3"/>
    <w:rsid w:val="00FB022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sz w:val="24"/>
      <w:szCs w:val="24"/>
      <w:lang w:val="uk-UA" w:eastAsia="ar-SA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Текст выноски Знак"/>
    <w:rPr>
      <w:rFonts w:ascii="Segoe UI" w:hAnsi="Segoe UI" w:cs="Segoe UI"/>
      <w:sz w:val="18"/>
      <w:szCs w:val="18"/>
      <w:lang w:val="uk-UA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ascii="Arial" w:hAnsi="Arial" w:cs="Arial"/>
    </w:rPr>
  </w:style>
  <w:style w:type="paragraph" w:customStyle="1" w:styleId="a1">
    <w:name w:val="Назва"/>
    <w:basedOn w:val="Normal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a2">
    <w:name w:val="Покажчик"/>
    <w:basedOn w:val="Normal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a3">
    <w:name w:val="Вміст таблиці"/>
    <w:basedOn w:val="Normal"/>
    <w:pPr>
      <w:suppressLineNumbers/>
    </w:pPr>
  </w:style>
  <w:style w:type="paragraph" w:customStyle="1" w:styleId="a4">
    <w:name w:val="Заголовок таблиці"/>
    <w:basedOn w:val="a3"/>
    <w:pPr>
      <w:suppressLineNumbers/>
      <w:jc w:val="center"/>
    </w:pPr>
    <w:rPr>
      <w:b/>
      <w:bCs/>
    </w:rPr>
  </w:style>
  <w:style w:type="paragraph" w:customStyle="1" w:styleId="Standard">
    <w:name w:val="Standard"/>
    <w:rsid w:val="00E552D3"/>
    <w:pPr>
      <w:suppressAutoHyphens/>
      <w:autoSpaceDN w:val="0"/>
      <w:textAlignment w:val="baseline"/>
    </w:pPr>
    <w:rPr>
      <w:kern w:val="3"/>
      <w:sz w:val="24"/>
      <w:szCs w:val="24"/>
      <w:lang w:val="uk-UA" w:eastAsia="uk-UA" w:bidi="hi-IN"/>
    </w:rPr>
  </w:style>
  <w:style w:type="character" w:customStyle="1" w:styleId="a5">
    <w:name w:val="Основнойшрифтабзаца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C5C2-24D7-4A7B-95CB-59A1FB74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PC078</dc:creator>
  <cp:lastModifiedBy>Admin</cp:lastModifiedBy>
  <cp:revision>16</cp:revision>
  <cp:lastPrinted>2024-01-04T12:22:00Z</cp:lastPrinted>
  <dcterms:created xsi:type="dcterms:W3CDTF">2015-12-23T07:39:00Z</dcterms:created>
  <dcterms:modified xsi:type="dcterms:W3CDTF">2024-01-09T13:58:00Z</dcterms:modified>
</cp:coreProperties>
</file>