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32" w:rsidRDefault="00004032" w:rsidP="00004032">
      <w:pPr>
        <w:pStyle w:val="Standard"/>
        <w:jc w:val="center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23FF1CFD" wp14:editId="0D07D4C7">
            <wp:extent cx="304915" cy="466563"/>
            <wp:effectExtent l="0" t="0" r="0" b="0"/>
            <wp:docPr id="2" name="Графічний об'є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15" cy="4665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04032" w:rsidRDefault="00004032" w:rsidP="00004032">
      <w:pPr>
        <w:pStyle w:val="Standard"/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СХІДНИЦЬКА  СЕЛИЩНА  РАДА</w:t>
      </w:r>
    </w:p>
    <w:p w:rsidR="00004032" w:rsidRDefault="00004032" w:rsidP="00004032">
      <w:pPr>
        <w:pStyle w:val="Standard"/>
        <w:tabs>
          <w:tab w:val="left" w:pos="1980"/>
        </w:tabs>
        <w:jc w:val="center"/>
      </w:pPr>
      <w:r>
        <w:rPr>
          <w:b/>
          <w:bCs/>
          <w:caps/>
          <w:sz w:val="28"/>
          <w:szCs w:val="28"/>
        </w:rPr>
        <w:t>Львівської області</w:t>
      </w:r>
    </w:p>
    <w:p w:rsidR="00004032" w:rsidRDefault="00004032" w:rsidP="00004032">
      <w:pPr>
        <w:pStyle w:val="Standard"/>
        <w:tabs>
          <w:tab w:val="left" w:pos="1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:rsidR="00004032" w:rsidRDefault="00004032" w:rsidP="00004032">
      <w:pPr>
        <w:pStyle w:val="Standard"/>
        <w:tabs>
          <w:tab w:val="left" w:pos="36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004032" w:rsidRDefault="00004032" w:rsidP="00004032">
      <w:pPr>
        <w:pStyle w:val="Standard"/>
        <w:tabs>
          <w:tab w:val="left" w:pos="3675"/>
        </w:tabs>
        <w:jc w:val="center"/>
        <w:rPr>
          <w:b/>
          <w:bCs/>
        </w:rPr>
      </w:pPr>
    </w:p>
    <w:p w:rsidR="00004032" w:rsidRDefault="00F276A0" w:rsidP="00004032">
      <w:pPr>
        <w:pStyle w:val="Standard"/>
        <w:tabs>
          <w:tab w:val="center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11 липня </w:t>
      </w:r>
      <w:r w:rsidR="00004032">
        <w:rPr>
          <w:sz w:val="26"/>
          <w:szCs w:val="26"/>
        </w:rPr>
        <w:t xml:space="preserve">2023 р.                                     </w:t>
      </w:r>
      <w:proofErr w:type="spellStart"/>
      <w:r w:rsidR="00004032">
        <w:rPr>
          <w:sz w:val="26"/>
          <w:szCs w:val="26"/>
        </w:rPr>
        <w:t>Східниця</w:t>
      </w:r>
      <w:proofErr w:type="spellEnd"/>
      <w:r w:rsidR="00004032">
        <w:rPr>
          <w:sz w:val="26"/>
          <w:szCs w:val="26"/>
        </w:rPr>
        <w:t xml:space="preserve">                                                         №</w:t>
      </w:r>
      <w:r>
        <w:rPr>
          <w:sz w:val="26"/>
          <w:szCs w:val="26"/>
        </w:rPr>
        <w:t xml:space="preserve"> 92</w:t>
      </w:r>
    </w:p>
    <w:p w:rsidR="00004032" w:rsidRPr="00004032" w:rsidRDefault="00004032" w:rsidP="00004032"/>
    <w:p w:rsidR="00004032" w:rsidRPr="00004032" w:rsidRDefault="00004032" w:rsidP="00004032"/>
    <w:p w:rsidR="00004032" w:rsidRDefault="00004032" w:rsidP="00004032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B4971">
        <w:rPr>
          <w:sz w:val="26"/>
          <w:szCs w:val="26"/>
        </w:rPr>
        <w:t xml:space="preserve">Про розроблення </w:t>
      </w:r>
      <w:r>
        <w:rPr>
          <w:sz w:val="26"/>
          <w:szCs w:val="26"/>
        </w:rPr>
        <w:t xml:space="preserve"> </w:t>
      </w:r>
      <w:r w:rsidRPr="00EB4971">
        <w:rPr>
          <w:sz w:val="26"/>
          <w:szCs w:val="26"/>
        </w:rPr>
        <w:t xml:space="preserve">схеми санітарного </w:t>
      </w:r>
    </w:p>
    <w:p w:rsidR="00004032" w:rsidRDefault="00004032" w:rsidP="00004032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B4971">
        <w:rPr>
          <w:sz w:val="26"/>
          <w:szCs w:val="26"/>
        </w:rPr>
        <w:t xml:space="preserve">очищення населених пунктів </w:t>
      </w:r>
    </w:p>
    <w:p w:rsidR="00004032" w:rsidRDefault="00004032" w:rsidP="00004032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t>Східницької</w:t>
      </w:r>
      <w:proofErr w:type="spellEnd"/>
      <w:r>
        <w:rPr>
          <w:sz w:val="26"/>
          <w:szCs w:val="26"/>
        </w:rPr>
        <w:t xml:space="preserve"> територіальної громади</w:t>
      </w:r>
    </w:p>
    <w:p w:rsidR="00004032" w:rsidRPr="00EB4971" w:rsidRDefault="00004032" w:rsidP="00004032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004032" w:rsidRPr="00EB4971" w:rsidRDefault="00004032" w:rsidP="00004032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B4971">
        <w:rPr>
          <w:sz w:val="26"/>
          <w:szCs w:val="26"/>
        </w:rPr>
        <w:t xml:space="preserve">Відповідно п.п.15, п. а ч.1 ст.30 Закону України «Про місцеве самоврядування в Україні», Закону України «Про </w:t>
      </w:r>
      <w:r w:rsidR="00F276A0">
        <w:rPr>
          <w:sz w:val="26"/>
          <w:szCs w:val="26"/>
        </w:rPr>
        <w:t>управління відходами</w:t>
      </w:r>
      <w:r w:rsidRPr="00EB4971">
        <w:rPr>
          <w:sz w:val="26"/>
          <w:szCs w:val="26"/>
        </w:rPr>
        <w:t xml:space="preserve">», </w:t>
      </w:r>
      <w:proofErr w:type="spellStart"/>
      <w:r w:rsidRPr="00EB4971">
        <w:rPr>
          <w:sz w:val="26"/>
          <w:szCs w:val="26"/>
        </w:rPr>
        <w:t>пп</w:t>
      </w:r>
      <w:proofErr w:type="spellEnd"/>
      <w:r w:rsidRPr="00EB4971">
        <w:rPr>
          <w:sz w:val="26"/>
          <w:szCs w:val="26"/>
        </w:rPr>
        <w:t>. 4 п. 2 ст. 10 Закону України «Про благоустрій населених пунктів»,</w:t>
      </w:r>
      <w:r w:rsidR="00F276A0">
        <w:rPr>
          <w:sz w:val="26"/>
          <w:szCs w:val="26"/>
        </w:rPr>
        <w:t xml:space="preserve"> Закону України «Про забезпечення санітарного та епідеміологічного благополуччя населення», Державних санітарних норм та правил утримання територій</w:t>
      </w:r>
      <w:r w:rsidRPr="00EB4971">
        <w:rPr>
          <w:sz w:val="26"/>
          <w:szCs w:val="26"/>
        </w:rPr>
        <w:t xml:space="preserve"> </w:t>
      </w:r>
      <w:r w:rsidR="00F276A0">
        <w:rPr>
          <w:sz w:val="26"/>
          <w:szCs w:val="26"/>
        </w:rPr>
        <w:t xml:space="preserve">населених місць, затверджених наказом Міністерства охорони здоров’я України від 17.03.11р. № 145, </w:t>
      </w:r>
      <w:r w:rsidRPr="00EB4971">
        <w:rPr>
          <w:sz w:val="26"/>
          <w:szCs w:val="26"/>
        </w:rPr>
        <w:t xml:space="preserve">Наказу Міністерства регіонального розвитку, будівництва та житлово-комунального господарства України від 23.03.2017 року №57 «Про затвердження Порядку розроблення, погодження та затвердження схем санітарного очищення населених пунктів», </w:t>
      </w:r>
      <w:r w:rsidRPr="00004032">
        <w:rPr>
          <w:sz w:val="26"/>
          <w:szCs w:val="26"/>
        </w:rPr>
        <w:t xml:space="preserve">беручи до уваги звернення відділу житлово-комунального господарства, комунальної власності, транспорту та благоустрою </w:t>
      </w:r>
      <w:proofErr w:type="spellStart"/>
      <w:r w:rsidRPr="00004032">
        <w:rPr>
          <w:sz w:val="26"/>
          <w:szCs w:val="26"/>
        </w:rPr>
        <w:t>Східницької</w:t>
      </w:r>
      <w:proofErr w:type="spellEnd"/>
      <w:r w:rsidRPr="00004032">
        <w:rPr>
          <w:sz w:val="26"/>
          <w:szCs w:val="26"/>
        </w:rPr>
        <w:t xml:space="preserve"> селищної ради,</w:t>
      </w:r>
      <w:r w:rsidRPr="00EB4971">
        <w:rPr>
          <w:sz w:val="26"/>
          <w:szCs w:val="26"/>
        </w:rPr>
        <w:t xml:space="preserve"> виконавчий комітет </w:t>
      </w:r>
      <w:r>
        <w:rPr>
          <w:sz w:val="26"/>
          <w:szCs w:val="26"/>
        </w:rPr>
        <w:t>селищної</w:t>
      </w:r>
      <w:r w:rsidRPr="00EB4971">
        <w:rPr>
          <w:sz w:val="26"/>
          <w:szCs w:val="26"/>
        </w:rPr>
        <w:t xml:space="preserve"> ради</w:t>
      </w:r>
    </w:p>
    <w:p w:rsidR="00004032" w:rsidRPr="00A02865" w:rsidRDefault="00004032" w:rsidP="00004032">
      <w:pPr>
        <w:ind w:left="540" w:firstLine="594"/>
        <w:jc w:val="both"/>
        <w:rPr>
          <w:kern w:val="0"/>
          <w:sz w:val="26"/>
          <w:szCs w:val="26"/>
          <w:lang w:val="uk-UA" w:eastAsia="uk-UA"/>
        </w:rPr>
      </w:pPr>
    </w:p>
    <w:p w:rsidR="00004032" w:rsidRPr="00A02865" w:rsidRDefault="00004032" w:rsidP="00004032">
      <w:pPr>
        <w:ind w:firstLine="567"/>
        <w:jc w:val="both"/>
        <w:rPr>
          <w:kern w:val="0"/>
          <w:sz w:val="26"/>
          <w:szCs w:val="26"/>
          <w:lang w:val="uk-UA" w:eastAsia="uk-UA"/>
        </w:rPr>
      </w:pPr>
      <w:r w:rsidRPr="00A02865">
        <w:rPr>
          <w:caps/>
          <w:kern w:val="0"/>
          <w:sz w:val="26"/>
          <w:szCs w:val="26"/>
          <w:lang w:val="uk-UA" w:eastAsia="uk-UA"/>
        </w:rPr>
        <w:t>виріши</w:t>
      </w:r>
      <w:r>
        <w:rPr>
          <w:caps/>
          <w:kern w:val="0"/>
          <w:sz w:val="26"/>
          <w:szCs w:val="26"/>
          <w:lang w:val="uk-UA" w:eastAsia="uk-UA"/>
        </w:rPr>
        <w:t>В</w:t>
      </w:r>
      <w:r w:rsidRPr="00A02865">
        <w:rPr>
          <w:kern w:val="0"/>
          <w:sz w:val="26"/>
          <w:szCs w:val="26"/>
          <w:lang w:val="uk-UA" w:eastAsia="uk-UA"/>
        </w:rPr>
        <w:t xml:space="preserve"> :</w:t>
      </w:r>
    </w:p>
    <w:p w:rsidR="00004032" w:rsidRDefault="00004032" w:rsidP="00004032">
      <w:pPr>
        <w:rPr>
          <w:lang w:val="uk-UA"/>
        </w:rPr>
      </w:pPr>
    </w:p>
    <w:p w:rsidR="00004032" w:rsidRPr="00804B10" w:rsidRDefault="00004032" w:rsidP="00004032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04B10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804B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Доручити відділу </w:t>
      </w:r>
      <w:r w:rsidRPr="00804B10">
        <w:rPr>
          <w:sz w:val="26"/>
          <w:szCs w:val="26"/>
        </w:rPr>
        <w:t>жит</w:t>
      </w:r>
      <w:r>
        <w:rPr>
          <w:sz w:val="26"/>
          <w:szCs w:val="26"/>
        </w:rPr>
        <w:t xml:space="preserve">лово-комунального </w:t>
      </w:r>
      <w:r w:rsidRPr="00804B10">
        <w:rPr>
          <w:sz w:val="26"/>
          <w:szCs w:val="26"/>
        </w:rPr>
        <w:t>господарства</w:t>
      </w:r>
      <w:r>
        <w:rPr>
          <w:sz w:val="26"/>
          <w:szCs w:val="26"/>
        </w:rPr>
        <w:t xml:space="preserve">, комунальної власності, транспорту та благоустрою </w:t>
      </w:r>
      <w:proofErr w:type="spellStart"/>
      <w:r>
        <w:rPr>
          <w:sz w:val="26"/>
          <w:szCs w:val="26"/>
        </w:rPr>
        <w:t>Східницької</w:t>
      </w:r>
      <w:proofErr w:type="spellEnd"/>
      <w:r>
        <w:rPr>
          <w:sz w:val="26"/>
          <w:szCs w:val="26"/>
        </w:rPr>
        <w:t xml:space="preserve"> селищної ради </w:t>
      </w:r>
      <w:r w:rsidRPr="00004032">
        <w:rPr>
          <w:sz w:val="26"/>
          <w:szCs w:val="26"/>
        </w:rPr>
        <w:t xml:space="preserve">(Ігор </w:t>
      </w:r>
      <w:proofErr w:type="spellStart"/>
      <w:r w:rsidRPr="00004032">
        <w:rPr>
          <w:sz w:val="26"/>
          <w:szCs w:val="26"/>
        </w:rPr>
        <w:t>Кеньо</w:t>
      </w:r>
      <w:proofErr w:type="spellEnd"/>
      <w:r w:rsidRPr="00004032">
        <w:rPr>
          <w:sz w:val="26"/>
          <w:szCs w:val="26"/>
        </w:rPr>
        <w:t>)</w:t>
      </w:r>
      <w:r w:rsidRPr="00804B10">
        <w:rPr>
          <w:sz w:val="26"/>
          <w:szCs w:val="26"/>
        </w:rPr>
        <w:t xml:space="preserve"> розробити схему санітарного очищення населених пунктів </w:t>
      </w:r>
      <w:proofErr w:type="spellStart"/>
      <w:r>
        <w:rPr>
          <w:sz w:val="26"/>
          <w:szCs w:val="26"/>
        </w:rPr>
        <w:t>Східницької</w:t>
      </w:r>
      <w:proofErr w:type="spellEnd"/>
      <w:r>
        <w:rPr>
          <w:sz w:val="26"/>
          <w:szCs w:val="26"/>
        </w:rPr>
        <w:t xml:space="preserve"> територіальної громади.</w:t>
      </w:r>
      <w:r w:rsidRPr="00804B10">
        <w:rPr>
          <w:sz w:val="26"/>
          <w:szCs w:val="26"/>
        </w:rPr>
        <w:br/>
      </w:r>
    </w:p>
    <w:p w:rsidR="00004032" w:rsidRDefault="00004032" w:rsidP="00004032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04B10">
        <w:rPr>
          <w:sz w:val="26"/>
          <w:szCs w:val="26"/>
        </w:rPr>
        <w:t xml:space="preserve">2. Начальнику </w:t>
      </w:r>
      <w:r>
        <w:rPr>
          <w:sz w:val="26"/>
          <w:szCs w:val="26"/>
        </w:rPr>
        <w:t xml:space="preserve">відділу </w:t>
      </w:r>
      <w:r w:rsidRPr="00804B10">
        <w:rPr>
          <w:sz w:val="26"/>
          <w:szCs w:val="26"/>
        </w:rPr>
        <w:t xml:space="preserve"> житлово</w:t>
      </w:r>
      <w:r>
        <w:rPr>
          <w:sz w:val="26"/>
          <w:szCs w:val="26"/>
        </w:rPr>
        <w:t xml:space="preserve">-комунального господарства, комунальної власності, транспорту та благоустрою </w:t>
      </w:r>
      <w:proofErr w:type="spellStart"/>
      <w:r>
        <w:rPr>
          <w:sz w:val="26"/>
          <w:szCs w:val="26"/>
        </w:rPr>
        <w:t>Східницької</w:t>
      </w:r>
      <w:proofErr w:type="spellEnd"/>
      <w:r>
        <w:rPr>
          <w:sz w:val="26"/>
          <w:szCs w:val="26"/>
        </w:rPr>
        <w:t xml:space="preserve"> селищної ради</w:t>
      </w:r>
      <w:r w:rsidR="00F276A0">
        <w:rPr>
          <w:sz w:val="26"/>
          <w:szCs w:val="26"/>
        </w:rPr>
        <w:t xml:space="preserve"> </w:t>
      </w:r>
      <w:r w:rsidRPr="00004032">
        <w:rPr>
          <w:sz w:val="26"/>
          <w:szCs w:val="26"/>
        </w:rPr>
        <w:t xml:space="preserve">(Ігор </w:t>
      </w:r>
      <w:proofErr w:type="spellStart"/>
      <w:r w:rsidRPr="00004032">
        <w:rPr>
          <w:sz w:val="26"/>
          <w:szCs w:val="26"/>
        </w:rPr>
        <w:t>Кеньо</w:t>
      </w:r>
      <w:proofErr w:type="spellEnd"/>
      <w:r w:rsidRPr="00004032">
        <w:rPr>
          <w:sz w:val="26"/>
          <w:szCs w:val="26"/>
        </w:rPr>
        <w:t>)</w:t>
      </w:r>
      <w:r w:rsidRPr="00804B10">
        <w:rPr>
          <w:sz w:val="26"/>
          <w:szCs w:val="26"/>
        </w:rPr>
        <w:t xml:space="preserve"> подати на затвердження </w:t>
      </w:r>
      <w:r w:rsidRPr="004C01AB">
        <w:rPr>
          <w:sz w:val="26"/>
          <w:szCs w:val="26"/>
        </w:rPr>
        <w:t>виконавчого комітету</w:t>
      </w:r>
      <w:r w:rsidRPr="00804B10">
        <w:rPr>
          <w:sz w:val="26"/>
          <w:szCs w:val="26"/>
        </w:rPr>
        <w:t xml:space="preserve"> розроблену схему санітарного очищення населених пунктів </w:t>
      </w:r>
      <w:proofErr w:type="spellStart"/>
      <w:r>
        <w:rPr>
          <w:sz w:val="26"/>
          <w:szCs w:val="26"/>
        </w:rPr>
        <w:t>Східницької</w:t>
      </w:r>
      <w:proofErr w:type="spellEnd"/>
      <w:r>
        <w:rPr>
          <w:sz w:val="26"/>
          <w:szCs w:val="26"/>
        </w:rPr>
        <w:t xml:space="preserve"> територіальної громади.</w:t>
      </w:r>
    </w:p>
    <w:p w:rsidR="00004032" w:rsidRPr="00804B10" w:rsidRDefault="00004032" w:rsidP="00004032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004032" w:rsidRDefault="00004032" w:rsidP="00004032">
      <w:pPr>
        <w:pStyle w:val="a7"/>
        <w:shd w:val="clear" w:color="auto" w:fill="FFFFFF"/>
        <w:spacing w:before="0" w:beforeAutospacing="0" w:after="0" w:afterAutospacing="0"/>
        <w:jc w:val="both"/>
        <w:rPr>
          <w:rFonts w:ascii="Source Sans Pro" w:hAnsi="Source Sans Pro"/>
          <w:color w:val="565656"/>
        </w:rPr>
      </w:pPr>
      <w:r w:rsidRPr="00804B10">
        <w:rPr>
          <w:sz w:val="26"/>
          <w:szCs w:val="26"/>
        </w:rPr>
        <w:t xml:space="preserve">3. Контроль за виконанням рішення покласти на заступника </w:t>
      </w:r>
      <w:r>
        <w:rPr>
          <w:sz w:val="26"/>
          <w:szCs w:val="26"/>
        </w:rPr>
        <w:t xml:space="preserve">селищного </w:t>
      </w:r>
      <w:r w:rsidRPr="00804B10">
        <w:rPr>
          <w:sz w:val="26"/>
          <w:szCs w:val="26"/>
        </w:rPr>
        <w:t xml:space="preserve"> голови </w:t>
      </w:r>
      <w:r>
        <w:rPr>
          <w:sz w:val="26"/>
          <w:szCs w:val="26"/>
        </w:rPr>
        <w:t xml:space="preserve"> Петра Костя</w:t>
      </w:r>
      <w:r w:rsidRPr="00804B10">
        <w:rPr>
          <w:sz w:val="26"/>
          <w:szCs w:val="26"/>
        </w:rPr>
        <w:t>.</w:t>
      </w:r>
      <w:r w:rsidRPr="00804B10">
        <w:rPr>
          <w:sz w:val="26"/>
          <w:szCs w:val="26"/>
        </w:rPr>
        <w:br/>
      </w:r>
    </w:p>
    <w:p w:rsidR="00004032" w:rsidRDefault="00004032" w:rsidP="00004032">
      <w:pPr>
        <w:tabs>
          <w:tab w:val="left" w:pos="1134"/>
        </w:tabs>
        <w:ind w:left="540" w:firstLine="27"/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004032" w:rsidRPr="004E27E8" w:rsidRDefault="00004032" w:rsidP="00004032">
      <w:pPr>
        <w:tabs>
          <w:tab w:val="left" w:pos="1134"/>
        </w:tabs>
        <w:ind w:left="540" w:firstLine="27"/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004032" w:rsidRPr="00004032" w:rsidRDefault="00004032" w:rsidP="00004032">
      <w:pPr>
        <w:autoSpaceDE w:val="0"/>
        <w:autoSpaceDN w:val="0"/>
        <w:adjustRightInd w:val="0"/>
        <w:ind w:left="284"/>
        <w:rPr>
          <w:sz w:val="26"/>
          <w:szCs w:val="26"/>
        </w:rPr>
      </w:pPr>
      <w:proofErr w:type="spellStart"/>
      <w:r w:rsidRPr="00004032">
        <w:rPr>
          <w:sz w:val="26"/>
          <w:szCs w:val="26"/>
        </w:rPr>
        <w:t>Селищний</w:t>
      </w:r>
      <w:proofErr w:type="spellEnd"/>
      <w:r w:rsidRPr="00004032">
        <w:rPr>
          <w:sz w:val="26"/>
          <w:szCs w:val="26"/>
        </w:rPr>
        <w:t xml:space="preserve">   голова</w:t>
      </w:r>
      <w:r w:rsidRPr="00004032">
        <w:rPr>
          <w:sz w:val="26"/>
          <w:szCs w:val="26"/>
        </w:rPr>
        <w:tab/>
      </w:r>
      <w:r w:rsidRPr="00004032">
        <w:rPr>
          <w:sz w:val="26"/>
          <w:szCs w:val="26"/>
        </w:rPr>
        <w:tab/>
      </w:r>
      <w:r w:rsidRPr="00004032">
        <w:rPr>
          <w:sz w:val="26"/>
          <w:szCs w:val="26"/>
        </w:rPr>
        <w:tab/>
        <w:t xml:space="preserve">    </w:t>
      </w:r>
      <w:r w:rsidRPr="00004032">
        <w:rPr>
          <w:sz w:val="26"/>
          <w:szCs w:val="26"/>
        </w:rPr>
        <w:tab/>
      </w:r>
      <w:r w:rsidRPr="00004032">
        <w:rPr>
          <w:sz w:val="26"/>
          <w:szCs w:val="26"/>
        </w:rPr>
        <w:tab/>
        <w:t xml:space="preserve">                       </w:t>
      </w:r>
      <w:r w:rsidRPr="00004032">
        <w:rPr>
          <w:sz w:val="26"/>
          <w:szCs w:val="26"/>
        </w:rPr>
        <w:tab/>
      </w:r>
      <w:proofErr w:type="spellStart"/>
      <w:r w:rsidRPr="00004032">
        <w:rPr>
          <w:sz w:val="26"/>
          <w:szCs w:val="26"/>
        </w:rPr>
        <w:t>Іван</w:t>
      </w:r>
      <w:proofErr w:type="spellEnd"/>
      <w:r w:rsidRPr="00004032">
        <w:rPr>
          <w:sz w:val="26"/>
          <w:szCs w:val="26"/>
        </w:rPr>
        <w:t xml:space="preserve"> ПІЛЯК</w:t>
      </w:r>
    </w:p>
    <w:p w:rsidR="00004032" w:rsidRPr="00004032" w:rsidRDefault="00004032" w:rsidP="004E27E8">
      <w:pPr>
        <w:autoSpaceDE w:val="0"/>
        <w:autoSpaceDN w:val="0"/>
        <w:adjustRightInd w:val="0"/>
        <w:ind w:left="284"/>
        <w:rPr>
          <w:sz w:val="26"/>
          <w:szCs w:val="26"/>
        </w:rPr>
      </w:pPr>
    </w:p>
    <w:p w:rsidR="009E1906" w:rsidRDefault="009E1906" w:rsidP="002A29A3">
      <w:pPr>
        <w:tabs>
          <w:tab w:val="left" w:pos="1134"/>
        </w:tabs>
        <w:ind w:left="540" w:firstLine="27"/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804B10" w:rsidRPr="002A29A3" w:rsidRDefault="00804B10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sectPr w:rsidR="00804B10" w:rsidRPr="002A29A3" w:rsidSect="003A74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Calibri"/>
    <w:charset w:val="CC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A86"/>
    <w:multiLevelType w:val="hybridMultilevel"/>
    <w:tmpl w:val="1CB006C2"/>
    <w:lvl w:ilvl="0" w:tplc="0409000F">
      <w:start w:val="1"/>
      <w:numFmt w:val="decimal"/>
      <w:lvlText w:val="%1."/>
      <w:lvlJc w:val="left"/>
      <w:pPr>
        <w:ind w:left="2497" w:hanging="360"/>
      </w:pPr>
    </w:lvl>
    <w:lvl w:ilvl="1" w:tplc="04090019" w:tentative="1">
      <w:start w:val="1"/>
      <w:numFmt w:val="lowerLetter"/>
      <w:lvlText w:val="%2."/>
      <w:lvlJc w:val="left"/>
      <w:pPr>
        <w:ind w:left="3217" w:hanging="360"/>
      </w:pPr>
    </w:lvl>
    <w:lvl w:ilvl="2" w:tplc="0409001B" w:tentative="1">
      <w:start w:val="1"/>
      <w:numFmt w:val="lowerRoman"/>
      <w:lvlText w:val="%3."/>
      <w:lvlJc w:val="right"/>
      <w:pPr>
        <w:ind w:left="3937" w:hanging="180"/>
      </w:pPr>
    </w:lvl>
    <w:lvl w:ilvl="3" w:tplc="0409000F" w:tentative="1">
      <w:start w:val="1"/>
      <w:numFmt w:val="decimal"/>
      <w:lvlText w:val="%4."/>
      <w:lvlJc w:val="left"/>
      <w:pPr>
        <w:ind w:left="4657" w:hanging="360"/>
      </w:pPr>
    </w:lvl>
    <w:lvl w:ilvl="4" w:tplc="04090019" w:tentative="1">
      <w:start w:val="1"/>
      <w:numFmt w:val="lowerLetter"/>
      <w:lvlText w:val="%5."/>
      <w:lvlJc w:val="left"/>
      <w:pPr>
        <w:ind w:left="5377" w:hanging="360"/>
      </w:pPr>
    </w:lvl>
    <w:lvl w:ilvl="5" w:tplc="0409001B" w:tentative="1">
      <w:start w:val="1"/>
      <w:numFmt w:val="lowerRoman"/>
      <w:lvlText w:val="%6."/>
      <w:lvlJc w:val="right"/>
      <w:pPr>
        <w:ind w:left="6097" w:hanging="180"/>
      </w:pPr>
    </w:lvl>
    <w:lvl w:ilvl="6" w:tplc="0409000F" w:tentative="1">
      <w:start w:val="1"/>
      <w:numFmt w:val="decimal"/>
      <w:lvlText w:val="%7."/>
      <w:lvlJc w:val="left"/>
      <w:pPr>
        <w:ind w:left="6817" w:hanging="360"/>
      </w:pPr>
    </w:lvl>
    <w:lvl w:ilvl="7" w:tplc="04090019" w:tentative="1">
      <w:start w:val="1"/>
      <w:numFmt w:val="lowerLetter"/>
      <w:lvlText w:val="%8."/>
      <w:lvlJc w:val="left"/>
      <w:pPr>
        <w:ind w:left="7537" w:hanging="360"/>
      </w:pPr>
    </w:lvl>
    <w:lvl w:ilvl="8" w:tplc="040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" w15:restartNumberingAfterBreak="0">
    <w:nsid w:val="3288574D"/>
    <w:multiLevelType w:val="hybridMultilevel"/>
    <w:tmpl w:val="11E0FCEA"/>
    <w:lvl w:ilvl="0" w:tplc="2EBC4B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AFB2814"/>
    <w:multiLevelType w:val="hybridMultilevel"/>
    <w:tmpl w:val="26EC8DC0"/>
    <w:lvl w:ilvl="0" w:tplc="76BC7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E65E43"/>
    <w:multiLevelType w:val="hybridMultilevel"/>
    <w:tmpl w:val="8CFC0CFA"/>
    <w:lvl w:ilvl="0" w:tplc="B7025D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605B33"/>
    <w:multiLevelType w:val="hybridMultilevel"/>
    <w:tmpl w:val="F66892F4"/>
    <w:lvl w:ilvl="0" w:tplc="178E299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CB868B6"/>
    <w:multiLevelType w:val="hybridMultilevel"/>
    <w:tmpl w:val="AC6C36FA"/>
    <w:lvl w:ilvl="0" w:tplc="A09AA2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A3"/>
    <w:rsid w:val="00004032"/>
    <w:rsid w:val="00007B11"/>
    <w:rsid w:val="00105E93"/>
    <w:rsid w:val="00275226"/>
    <w:rsid w:val="002A03D1"/>
    <w:rsid w:val="002A29A3"/>
    <w:rsid w:val="003A02E1"/>
    <w:rsid w:val="003A7491"/>
    <w:rsid w:val="003E0A46"/>
    <w:rsid w:val="004325A0"/>
    <w:rsid w:val="00480D25"/>
    <w:rsid w:val="004C01AB"/>
    <w:rsid w:val="004E27E8"/>
    <w:rsid w:val="006848D2"/>
    <w:rsid w:val="00804B10"/>
    <w:rsid w:val="00846CB2"/>
    <w:rsid w:val="008526A5"/>
    <w:rsid w:val="00857FFA"/>
    <w:rsid w:val="00890A0C"/>
    <w:rsid w:val="008E11DA"/>
    <w:rsid w:val="009123EA"/>
    <w:rsid w:val="009943CE"/>
    <w:rsid w:val="009B6016"/>
    <w:rsid w:val="009B6671"/>
    <w:rsid w:val="009C3DDD"/>
    <w:rsid w:val="009C7727"/>
    <w:rsid w:val="009E1906"/>
    <w:rsid w:val="00AA5CEA"/>
    <w:rsid w:val="00AE249C"/>
    <w:rsid w:val="00B01CAF"/>
    <w:rsid w:val="00C048A9"/>
    <w:rsid w:val="00C1567F"/>
    <w:rsid w:val="00C81739"/>
    <w:rsid w:val="00CA6BC4"/>
    <w:rsid w:val="00CE5C6F"/>
    <w:rsid w:val="00D250FE"/>
    <w:rsid w:val="00D73B5A"/>
    <w:rsid w:val="00E07B51"/>
    <w:rsid w:val="00EB4971"/>
    <w:rsid w:val="00F276A0"/>
    <w:rsid w:val="00F41CD5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DC23F-E4FB-4B8D-9F7B-8E322A3D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A3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9A3"/>
    <w:pPr>
      <w:ind w:left="720"/>
      <w:contextualSpacing/>
    </w:pPr>
  </w:style>
  <w:style w:type="paragraph" w:styleId="a4">
    <w:name w:val="No Spacing"/>
    <w:qFormat/>
    <w:rsid w:val="009B6671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B6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671"/>
    <w:rPr>
      <w:rFonts w:ascii="Tahoma" w:eastAsia="Times New Roman" w:hAnsi="Tahoma" w:cs="Tahoma"/>
      <w:kern w:val="24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4971"/>
    <w:pPr>
      <w:spacing w:before="100" w:beforeAutospacing="1" w:after="100" w:afterAutospacing="1"/>
    </w:pPr>
    <w:rPr>
      <w:kern w:val="0"/>
      <w:sz w:val="24"/>
      <w:szCs w:val="24"/>
      <w:lang w:val="uk-UA" w:eastAsia="uk-UA"/>
    </w:rPr>
  </w:style>
  <w:style w:type="paragraph" w:customStyle="1" w:styleId="Standard">
    <w:name w:val="Standard"/>
    <w:rsid w:val="000040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5</cp:revision>
  <cp:lastPrinted>2023-07-19T08:52:00Z</cp:lastPrinted>
  <dcterms:created xsi:type="dcterms:W3CDTF">2023-07-11T08:20:00Z</dcterms:created>
  <dcterms:modified xsi:type="dcterms:W3CDTF">2024-05-28T12:32:00Z</dcterms:modified>
</cp:coreProperties>
</file>