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4F5" w:rsidRDefault="002224F5" w:rsidP="00E50834">
      <w:pPr>
        <w:keepNext/>
        <w:keepLines/>
        <w:spacing w:before="240"/>
        <w:ind w:left="567"/>
        <w:outlineLvl w:val="0"/>
        <w:rPr>
          <w:rFonts w:ascii="Calibri Light" w:hAnsi="Calibri Light"/>
          <w:color w:val="2E74B5"/>
          <w:sz w:val="32"/>
          <w:szCs w:val="32"/>
        </w:rPr>
      </w:pPr>
      <w:r>
        <w:rPr>
          <w:rFonts w:ascii="Calibri Light" w:hAnsi="Calibri Light"/>
          <w:color w:val="2E74B5"/>
          <w:sz w:val="32"/>
          <w:szCs w:val="32"/>
          <w:lang w:val="uk-UA"/>
        </w:rPr>
        <w:t xml:space="preserve">                                                             </w:t>
      </w:r>
      <w:r w:rsidR="006E3648">
        <w:rPr>
          <w:rFonts w:ascii="Calibri Light" w:hAnsi="Calibri Light"/>
          <w:noProof/>
          <w:color w:val="2E74B5"/>
          <w:sz w:val="32"/>
          <w:szCs w:val="32"/>
          <w:lang w:val="uk-UA" w:eastAsia="uk-UA"/>
        </w:rPr>
        <w:drawing>
          <wp:inline distT="0" distB="0" distL="0" distR="0">
            <wp:extent cx="304800" cy="428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428625"/>
                    </a:xfrm>
                    <a:prstGeom prst="rect">
                      <a:avLst/>
                    </a:prstGeom>
                    <a:noFill/>
                    <a:ln>
                      <a:noFill/>
                    </a:ln>
                  </pic:spPr>
                </pic:pic>
              </a:graphicData>
            </a:graphic>
          </wp:inline>
        </w:drawing>
      </w:r>
    </w:p>
    <w:p w:rsidR="002224F5" w:rsidRDefault="002224F5" w:rsidP="00E50834">
      <w:pPr>
        <w:autoSpaceDE w:val="0"/>
        <w:autoSpaceDN w:val="0"/>
        <w:adjustRightInd w:val="0"/>
        <w:ind w:left="567"/>
        <w:jc w:val="center"/>
        <w:rPr>
          <w:rFonts w:ascii="Times New Roman CYR" w:hAnsi="Times New Roman CYR" w:cs="Times New Roman CYR"/>
          <w:b/>
          <w:bCs/>
          <w:sz w:val="28"/>
          <w:szCs w:val="28"/>
        </w:rPr>
      </w:pPr>
      <w:r>
        <w:rPr>
          <w:rFonts w:ascii="Times New Roman CYR" w:hAnsi="Times New Roman CYR" w:cs="Times New Roman CYR"/>
          <w:b/>
          <w:bCs/>
          <w:sz w:val="28"/>
          <w:szCs w:val="28"/>
          <w:lang w:val="uk-UA"/>
        </w:rPr>
        <w:t xml:space="preserve">       </w:t>
      </w:r>
      <w:r>
        <w:rPr>
          <w:rFonts w:ascii="Times New Roman CYR" w:hAnsi="Times New Roman CYR" w:cs="Times New Roman CYR"/>
          <w:b/>
          <w:bCs/>
          <w:sz w:val="28"/>
          <w:szCs w:val="28"/>
        </w:rPr>
        <w:t>СХІДНИЦЬКА СЕЛИЩНА РАДА</w:t>
      </w:r>
    </w:p>
    <w:p w:rsidR="002224F5" w:rsidRDefault="002224F5" w:rsidP="00E50834">
      <w:pPr>
        <w:autoSpaceDE w:val="0"/>
        <w:autoSpaceDN w:val="0"/>
        <w:adjustRightInd w:val="0"/>
        <w:ind w:left="567"/>
        <w:jc w:val="center"/>
        <w:rPr>
          <w:rFonts w:ascii="Times New Roman CYR" w:hAnsi="Times New Roman CYR" w:cs="Times New Roman CYR"/>
          <w:b/>
          <w:bCs/>
          <w:sz w:val="28"/>
          <w:szCs w:val="28"/>
        </w:rPr>
      </w:pPr>
      <w:r>
        <w:rPr>
          <w:rFonts w:ascii="Times New Roman CYR" w:hAnsi="Times New Roman CYR" w:cs="Times New Roman CYR"/>
          <w:b/>
          <w:bCs/>
          <w:sz w:val="28"/>
          <w:szCs w:val="28"/>
          <w:lang w:val="uk-UA"/>
        </w:rPr>
        <w:t xml:space="preserve">   </w:t>
      </w:r>
      <w:r>
        <w:rPr>
          <w:rFonts w:ascii="Times New Roman CYR" w:hAnsi="Times New Roman CYR" w:cs="Times New Roman CYR"/>
          <w:b/>
          <w:bCs/>
          <w:sz w:val="28"/>
          <w:szCs w:val="28"/>
        </w:rPr>
        <w:t>ЛЬВІВСЬКОЇ ОБЛАСТІ</w:t>
      </w:r>
    </w:p>
    <w:p w:rsidR="002224F5" w:rsidRDefault="002224F5" w:rsidP="00E50834">
      <w:pPr>
        <w:autoSpaceDE w:val="0"/>
        <w:autoSpaceDN w:val="0"/>
        <w:adjustRightInd w:val="0"/>
        <w:ind w:left="567"/>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w:t>
      </w:r>
      <w:r w:rsidR="007F21D4">
        <w:rPr>
          <w:rFonts w:ascii="Times New Roman CYR" w:hAnsi="Times New Roman CYR" w:cs="Times New Roman CYR"/>
          <w:b/>
          <w:bCs/>
          <w:sz w:val="28"/>
          <w:szCs w:val="28"/>
          <w:lang w:val="uk-UA"/>
        </w:rPr>
        <w:t xml:space="preserve">Проект </w:t>
      </w:r>
      <w:r>
        <w:rPr>
          <w:rFonts w:ascii="Times New Roman CYR" w:hAnsi="Times New Roman CYR" w:cs="Times New Roman CYR"/>
          <w:b/>
          <w:bCs/>
          <w:sz w:val="28"/>
          <w:szCs w:val="28"/>
        </w:rPr>
        <w:t xml:space="preserve">Р І Ш Е Н </w:t>
      </w:r>
      <w:proofErr w:type="spellStart"/>
      <w:r>
        <w:rPr>
          <w:rFonts w:ascii="Times New Roman CYR" w:hAnsi="Times New Roman CYR" w:cs="Times New Roman CYR"/>
          <w:b/>
          <w:bCs/>
          <w:sz w:val="28"/>
          <w:szCs w:val="28"/>
        </w:rPr>
        <w:t>Н</w:t>
      </w:r>
      <w:proofErr w:type="spellEnd"/>
      <w:r>
        <w:rPr>
          <w:rFonts w:ascii="Times New Roman CYR" w:hAnsi="Times New Roman CYR" w:cs="Times New Roman CYR"/>
          <w:b/>
          <w:bCs/>
          <w:sz w:val="28"/>
          <w:szCs w:val="28"/>
        </w:rPr>
        <w:t xml:space="preserve"> Я</w:t>
      </w:r>
    </w:p>
    <w:p w:rsidR="002224F5" w:rsidRDefault="002224F5" w:rsidP="00E50834">
      <w:pPr>
        <w:ind w:left="567"/>
      </w:pPr>
    </w:p>
    <w:p w:rsidR="002224F5" w:rsidRPr="007142A8" w:rsidRDefault="007468AF" w:rsidP="00E50834">
      <w:pPr>
        <w:autoSpaceDE w:val="0"/>
        <w:autoSpaceDN w:val="0"/>
        <w:adjustRightInd w:val="0"/>
        <w:spacing w:after="200" w:line="276" w:lineRule="auto"/>
        <w:ind w:left="567"/>
        <w:jc w:val="both"/>
        <w:rPr>
          <w:rFonts w:ascii="Times New Roman CYR" w:hAnsi="Times New Roman CYR" w:cs="Times New Roman CYR"/>
          <w:sz w:val="28"/>
          <w:szCs w:val="28"/>
          <w:lang w:val="uk-UA"/>
        </w:rPr>
      </w:pPr>
      <w:r>
        <w:rPr>
          <w:sz w:val="28"/>
          <w:szCs w:val="28"/>
          <w:lang w:val="uk-UA"/>
        </w:rPr>
        <w:t>12</w:t>
      </w:r>
      <w:bookmarkStart w:id="0" w:name="_GoBack"/>
      <w:bookmarkEnd w:id="0"/>
      <w:r w:rsidR="006E3648">
        <w:rPr>
          <w:sz w:val="28"/>
          <w:szCs w:val="28"/>
        </w:rPr>
        <w:t>.0</w:t>
      </w:r>
      <w:r>
        <w:rPr>
          <w:sz w:val="28"/>
          <w:szCs w:val="28"/>
          <w:lang w:val="uk-UA"/>
        </w:rPr>
        <w:t>4</w:t>
      </w:r>
      <w:r w:rsidR="006E3648">
        <w:rPr>
          <w:sz w:val="28"/>
          <w:szCs w:val="28"/>
        </w:rPr>
        <w:t>.</w:t>
      </w:r>
      <w:r w:rsidR="00362DB0">
        <w:rPr>
          <w:sz w:val="28"/>
          <w:szCs w:val="28"/>
        </w:rPr>
        <w:t>202</w:t>
      </w:r>
      <w:r w:rsidR="007F21D4">
        <w:rPr>
          <w:sz w:val="28"/>
          <w:szCs w:val="28"/>
          <w:lang w:val="uk-UA"/>
        </w:rPr>
        <w:t>4</w:t>
      </w:r>
      <w:r w:rsidR="002224F5">
        <w:rPr>
          <w:sz w:val="28"/>
          <w:szCs w:val="28"/>
        </w:rPr>
        <w:t xml:space="preserve"> </w:t>
      </w:r>
      <w:r w:rsidR="002224F5">
        <w:rPr>
          <w:rFonts w:ascii="Times New Roman CYR" w:hAnsi="Times New Roman CYR" w:cs="Times New Roman CYR"/>
          <w:sz w:val="28"/>
          <w:szCs w:val="28"/>
        </w:rPr>
        <w:t>ро</w:t>
      </w:r>
      <w:r>
        <w:rPr>
          <w:rFonts w:ascii="Times New Roman CYR" w:hAnsi="Times New Roman CYR" w:cs="Times New Roman CYR"/>
          <w:sz w:val="28"/>
          <w:szCs w:val="28"/>
        </w:rPr>
        <w:t xml:space="preserve">ку                             </w:t>
      </w:r>
      <w:r w:rsidR="002224F5">
        <w:rPr>
          <w:rFonts w:ascii="Times New Roman CYR" w:hAnsi="Times New Roman CYR" w:cs="Times New Roman CYR"/>
          <w:sz w:val="28"/>
          <w:szCs w:val="28"/>
        </w:rPr>
        <w:t xml:space="preserve">  </w:t>
      </w:r>
      <w:proofErr w:type="spellStart"/>
      <w:r w:rsidR="002224F5">
        <w:rPr>
          <w:rFonts w:ascii="Times New Roman CYR" w:hAnsi="Times New Roman CYR" w:cs="Times New Roman CYR"/>
          <w:sz w:val="28"/>
          <w:szCs w:val="28"/>
        </w:rPr>
        <w:t>Східниця</w:t>
      </w:r>
      <w:proofErr w:type="spellEnd"/>
      <w:r w:rsidR="002224F5">
        <w:rPr>
          <w:rFonts w:ascii="Times New Roman CYR" w:hAnsi="Times New Roman CYR" w:cs="Times New Roman CYR"/>
          <w:sz w:val="28"/>
          <w:szCs w:val="28"/>
        </w:rPr>
        <w:t xml:space="preserve">                                             № </w:t>
      </w:r>
      <w:r>
        <w:rPr>
          <w:rFonts w:ascii="Times New Roman CYR" w:hAnsi="Times New Roman CYR" w:cs="Times New Roman CYR"/>
          <w:sz w:val="28"/>
          <w:szCs w:val="28"/>
          <w:lang w:val="uk-UA"/>
        </w:rPr>
        <w:t>1661</w:t>
      </w:r>
    </w:p>
    <w:p w:rsidR="002224F5" w:rsidRDefault="002224F5" w:rsidP="00E50834">
      <w:pPr>
        <w:ind w:left="567" w:right="4135"/>
        <w:jc w:val="both"/>
        <w:rPr>
          <w:sz w:val="28"/>
          <w:szCs w:val="28"/>
          <w:lang w:val="uk-UA"/>
        </w:rPr>
      </w:pPr>
      <w:r>
        <w:rPr>
          <w:bCs/>
          <w:sz w:val="28"/>
          <w:szCs w:val="28"/>
          <w:lang w:val="uk-UA"/>
        </w:rPr>
        <w:t xml:space="preserve">Про </w:t>
      </w:r>
      <w:r w:rsidR="007F21D4">
        <w:rPr>
          <w:sz w:val="28"/>
          <w:szCs w:val="28"/>
          <w:lang w:val="uk-UA"/>
        </w:rPr>
        <w:t>надання згоди</w:t>
      </w:r>
      <w:r w:rsidR="00E05B63">
        <w:rPr>
          <w:sz w:val="28"/>
          <w:szCs w:val="28"/>
          <w:lang w:val="uk-UA"/>
        </w:rPr>
        <w:t xml:space="preserve"> гр. </w:t>
      </w:r>
      <w:proofErr w:type="spellStart"/>
      <w:r w:rsidR="00E05B63">
        <w:rPr>
          <w:sz w:val="28"/>
          <w:szCs w:val="28"/>
          <w:lang w:val="uk-UA"/>
        </w:rPr>
        <w:t>Кітчак</w:t>
      </w:r>
      <w:proofErr w:type="spellEnd"/>
      <w:r w:rsidR="00E05B63">
        <w:rPr>
          <w:sz w:val="28"/>
          <w:szCs w:val="28"/>
          <w:lang w:val="uk-UA"/>
        </w:rPr>
        <w:t xml:space="preserve"> Н.П.</w:t>
      </w:r>
      <w:r w:rsidR="00490DFB">
        <w:rPr>
          <w:sz w:val="28"/>
          <w:szCs w:val="28"/>
          <w:lang w:val="uk-UA"/>
        </w:rPr>
        <w:t xml:space="preserve"> на</w:t>
      </w:r>
    </w:p>
    <w:p w:rsidR="00490DFB" w:rsidRDefault="00490DFB" w:rsidP="00E50834">
      <w:pPr>
        <w:ind w:left="567" w:right="4135"/>
        <w:jc w:val="both"/>
        <w:rPr>
          <w:sz w:val="28"/>
          <w:szCs w:val="28"/>
          <w:lang w:val="uk-UA"/>
        </w:rPr>
      </w:pPr>
      <w:r>
        <w:rPr>
          <w:sz w:val="28"/>
          <w:szCs w:val="28"/>
          <w:lang w:val="uk-UA"/>
        </w:rPr>
        <w:t>здійснення невід’ємних поліпшень</w:t>
      </w:r>
    </w:p>
    <w:p w:rsidR="00490DFB" w:rsidRDefault="00490DFB" w:rsidP="00E50834">
      <w:pPr>
        <w:ind w:left="567" w:right="4135"/>
        <w:jc w:val="both"/>
        <w:rPr>
          <w:sz w:val="28"/>
          <w:szCs w:val="28"/>
          <w:lang w:val="uk-UA"/>
        </w:rPr>
      </w:pPr>
      <w:r>
        <w:rPr>
          <w:sz w:val="28"/>
          <w:szCs w:val="28"/>
          <w:lang w:val="uk-UA"/>
        </w:rPr>
        <w:t>орендованого комунального майна</w:t>
      </w:r>
    </w:p>
    <w:p w:rsidR="00ED0A3B" w:rsidRDefault="00ED0A3B" w:rsidP="00E50834">
      <w:pPr>
        <w:ind w:left="567" w:right="4135"/>
        <w:jc w:val="both"/>
        <w:rPr>
          <w:bCs/>
          <w:sz w:val="28"/>
          <w:szCs w:val="28"/>
          <w:lang w:val="uk-UA"/>
        </w:rPr>
      </w:pPr>
    </w:p>
    <w:p w:rsidR="002224F5" w:rsidRDefault="00490DFB" w:rsidP="00E50834">
      <w:pPr>
        <w:ind w:left="567"/>
        <w:jc w:val="both"/>
        <w:rPr>
          <w:sz w:val="28"/>
          <w:szCs w:val="28"/>
          <w:lang w:val="uk-UA"/>
        </w:rPr>
      </w:pPr>
      <w:r w:rsidRPr="00490DFB">
        <w:rPr>
          <w:sz w:val="28"/>
          <w:szCs w:val="28"/>
          <w:lang w:val="uk-UA"/>
        </w:rPr>
        <w:t xml:space="preserve">         </w:t>
      </w:r>
      <w:r w:rsidRPr="00490DFB">
        <w:rPr>
          <w:bCs/>
          <w:sz w:val="28"/>
          <w:szCs w:val="28"/>
          <w:lang w:val="uk-UA"/>
        </w:rPr>
        <w:t>Ві</w:t>
      </w:r>
      <w:r w:rsidRPr="00490DFB">
        <w:rPr>
          <w:sz w:val="28"/>
          <w:szCs w:val="28"/>
          <w:lang w:val="uk-UA"/>
        </w:rPr>
        <w:t>дповідно до Закону України «Про оренду державного та комунального майна», Порядку передачі в оренду державного та комунального майна, затвердженого постановою Кабінету Міністрів України № 483 від 03.06.2020р. «Деякі питання оренди державного та комунального майна», Порядку надання орендарю згоди орендодавця державного майна на здійснення невід’ємних поліпшень орендованого державного майна, затвердженого наказом Фонду державного майна України від 18.08.2022р. № 910, зареєстрованого в Міністерстві юстиції України 16.09.2022 року за № 1070/38406</w:t>
      </w:r>
      <w:r w:rsidR="00ED0A3B">
        <w:rPr>
          <w:bCs/>
          <w:sz w:val="28"/>
          <w:szCs w:val="28"/>
          <w:lang w:val="uk-UA"/>
        </w:rPr>
        <w:t>,</w:t>
      </w:r>
      <w:r w:rsidR="002224F5">
        <w:rPr>
          <w:bCs/>
          <w:sz w:val="28"/>
          <w:szCs w:val="28"/>
          <w:lang w:val="uk-UA"/>
        </w:rPr>
        <w:t xml:space="preserve"> </w:t>
      </w:r>
      <w:r w:rsidR="00ED0A3B">
        <w:rPr>
          <w:bCs/>
          <w:sz w:val="28"/>
          <w:szCs w:val="28"/>
          <w:lang w:val="uk-UA"/>
        </w:rPr>
        <w:t xml:space="preserve">керуючись </w:t>
      </w:r>
      <w:r w:rsidR="00ED0A3B">
        <w:rPr>
          <w:sz w:val="28"/>
          <w:szCs w:val="28"/>
          <w:lang w:val="uk-UA"/>
        </w:rPr>
        <w:t>ст. ст.26, 60 Закону України “Про місцеве самоврядування в Україні”,</w:t>
      </w:r>
      <w:r>
        <w:rPr>
          <w:sz w:val="28"/>
          <w:szCs w:val="28"/>
          <w:lang w:val="uk-UA"/>
        </w:rPr>
        <w:t xml:space="preserve"> беручи до уваги акт візуального обстеження технічного стану об’єкта оренди, що належить до комунальної власності, розглянувши звернення гр. </w:t>
      </w:r>
      <w:proofErr w:type="spellStart"/>
      <w:r>
        <w:rPr>
          <w:sz w:val="28"/>
          <w:szCs w:val="28"/>
          <w:lang w:val="uk-UA"/>
        </w:rPr>
        <w:t>Кітчак</w:t>
      </w:r>
      <w:proofErr w:type="spellEnd"/>
      <w:r>
        <w:rPr>
          <w:sz w:val="28"/>
          <w:szCs w:val="28"/>
          <w:lang w:val="uk-UA"/>
        </w:rPr>
        <w:t xml:space="preserve"> Н.П. та інші подані нею документи,</w:t>
      </w:r>
      <w:r w:rsidR="00251D3C">
        <w:rPr>
          <w:sz w:val="28"/>
          <w:szCs w:val="28"/>
          <w:lang w:val="uk-UA"/>
        </w:rPr>
        <w:t xml:space="preserve"> </w:t>
      </w:r>
      <w:r w:rsidR="002224F5">
        <w:rPr>
          <w:sz w:val="28"/>
          <w:szCs w:val="28"/>
          <w:lang w:val="uk-UA"/>
        </w:rPr>
        <w:t xml:space="preserve"> селищна рада </w:t>
      </w:r>
    </w:p>
    <w:p w:rsidR="002224F5" w:rsidRDefault="002224F5" w:rsidP="00E50834">
      <w:pPr>
        <w:ind w:left="567"/>
        <w:jc w:val="both"/>
        <w:rPr>
          <w:sz w:val="28"/>
          <w:szCs w:val="28"/>
          <w:lang w:val="uk-UA"/>
        </w:rPr>
      </w:pPr>
    </w:p>
    <w:p w:rsidR="002224F5" w:rsidRDefault="002224F5" w:rsidP="00E50834">
      <w:pPr>
        <w:ind w:left="567"/>
        <w:jc w:val="both"/>
        <w:rPr>
          <w:sz w:val="28"/>
          <w:szCs w:val="28"/>
          <w:lang w:val="uk-UA"/>
        </w:rPr>
      </w:pPr>
      <w:r>
        <w:rPr>
          <w:sz w:val="28"/>
          <w:szCs w:val="28"/>
          <w:lang w:val="uk-UA"/>
        </w:rPr>
        <w:t>ВИРІШИЛА:</w:t>
      </w:r>
    </w:p>
    <w:p w:rsidR="002224F5" w:rsidRDefault="002224F5" w:rsidP="00E50834">
      <w:pPr>
        <w:ind w:left="567"/>
        <w:jc w:val="both"/>
        <w:rPr>
          <w:sz w:val="28"/>
          <w:szCs w:val="28"/>
          <w:lang w:val="uk-UA"/>
        </w:rPr>
      </w:pPr>
    </w:p>
    <w:p w:rsidR="009426C3" w:rsidRPr="00CC0FC8" w:rsidRDefault="00490DFB" w:rsidP="00490DFB">
      <w:pPr>
        <w:tabs>
          <w:tab w:val="left" w:pos="1560"/>
          <w:tab w:val="left" w:pos="1843"/>
        </w:tabs>
        <w:jc w:val="both"/>
        <w:rPr>
          <w:sz w:val="28"/>
          <w:szCs w:val="28"/>
          <w:lang w:val="uk-UA"/>
        </w:rPr>
      </w:pPr>
      <w:r>
        <w:rPr>
          <w:sz w:val="28"/>
          <w:szCs w:val="28"/>
          <w:lang w:val="uk-UA"/>
        </w:rPr>
        <w:t xml:space="preserve">       1. Надати згоду гр. </w:t>
      </w:r>
      <w:proofErr w:type="spellStart"/>
      <w:r w:rsidR="00CC0FC8">
        <w:rPr>
          <w:sz w:val="28"/>
          <w:szCs w:val="28"/>
          <w:lang w:val="uk-UA"/>
        </w:rPr>
        <w:t>Кітчак</w:t>
      </w:r>
      <w:proofErr w:type="spellEnd"/>
      <w:r w:rsidR="00CC0FC8">
        <w:rPr>
          <w:sz w:val="28"/>
          <w:szCs w:val="28"/>
          <w:lang w:val="uk-UA"/>
        </w:rPr>
        <w:t xml:space="preserve"> Надії Петрівні на здійснення за рахунок власних коштів невід’ємних поліпшень орендованого нерухомого майна – нежитлової будівлі загальною площею 80,1 м</w:t>
      </w:r>
      <w:r w:rsidR="00CC0FC8">
        <w:rPr>
          <w:sz w:val="28"/>
          <w:szCs w:val="28"/>
          <w:vertAlign w:val="superscript"/>
          <w:lang w:val="uk-UA"/>
        </w:rPr>
        <w:t>2</w:t>
      </w:r>
      <w:r w:rsidR="00CC0FC8">
        <w:rPr>
          <w:sz w:val="28"/>
          <w:szCs w:val="28"/>
          <w:lang w:val="uk-UA"/>
        </w:rPr>
        <w:t xml:space="preserve"> за </w:t>
      </w:r>
      <w:proofErr w:type="spellStart"/>
      <w:r w:rsidR="00CC0FC8">
        <w:rPr>
          <w:sz w:val="28"/>
          <w:szCs w:val="28"/>
          <w:lang w:val="uk-UA"/>
        </w:rPr>
        <w:t>адресою</w:t>
      </w:r>
      <w:proofErr w:type="spellEnd"/>
      <w:r w:rsidR="00CC0FC8">
        <w:rPr>
          <w:sz w:val="28"/>
          <w:szCs w:val="28"/>
          <w:lang w:val="uk-UA"/>
        </w:rPr>
        <w:t xml:space="preserve">: вул. Зарічна, 9- Д, селище </w:t>
      </w:r>
      <w:proofErr w:type="spellStart"/>
      <w:r w:rsidR="00CC0FC8">
        <w:rPr>
          <w:sz w:val="28"/>
          <w:szCs w:val="28"/>
          <w:lang w:val="uk-UA"/>
        </w:rPr>
        <w:t>Східниця</w:t>
      </w:r>
      <w:proofErr w:type="spellEnd"/>
      <w:r w:rsidR="00CC0FC8">
        <w:rPr>
          <w:sz w:val="28"/>
          <w:szCs w:val="28"/>
          <w:lang w:val="uk-UA"/>
        </w:rPr>
        <w:t>, Дрогобицький р-н, Львівська область згідно поданої кошторисної документації.</w:t>
      </w:r>
    </w:p>
    <w:p w:rsidR="00CC0FC8" w:rsidRDefault="00853148" w:rsidP="00CC0FC8">
      <w:pPr>
        <w:jc w:val="both"/>
        <w:rPr>
          <w:sz w:val="28"/>
          <w:szCs w:val="28"/>
          <w:lang w:val="uk-UA"/>
        </w:rPr>
      </w:pPr>
      <w:r>
        <w:rPr>
          <w:sz w:val="26"/>
          <w:szCs w:val="26"/>
          <w:lang w:val="uk-UA"/>
        </w:rPr>
        <w:t xml:space="preserve">       </w:t>
      </w:r>
      <w:r w:rsidRPr="00853148">
        <w:rPr>
          <w:sz w:val="28"/>
          <w:szCs w:val="28"/>
          <w:lang w:val="uk-UA"/>
        </w:rPr>
        <w:t xml:space="preserve">2. </w:t>
      </w:r>
      <w:r w:rsidR="00CC0FC8">
        <w:rPr>
          <w:sz w:val="28"/>
          <w:szCs w:val="28"/>
          <w:lang w:val="uk-UA"/>
        </w:rPr>
        <w:t xml:space="preserve">Відділу житлово-комунального господарства, комунальної власності, транспорту та благоустрою </w:t>
      </w:r>
      <w:proofErr w:type="spellStart"/>
      <w:r w:rsidR="00CC0FC8">
        <w:rPr>
          <w:sz w:val="28"/>
          <w:szCs w:val="28"/>
          <w:lang w:val="uk-UA"/>
        </w:rPr>
        <w:t>Східницької</w:t>
      </w:r>
      <w:proofErr w:type="spellEnd"/>
      <w:r w:rsidR="00CC0FC8">
        <w:rPr>
          <w:sz w:val="28"/>
          <w:szCs w:val="28"/>
          <w:lang w:val="uk-UA"/>
        </w:rPr>
        <w:t xml:space="preserve"> селищної ради(</w:t>
      </w:r>
      <w:proofErr w:type="spellStart"/>
      <w:r w:rsidR="00CC0FC8">
        <w:rPr>
          <w:sz w:val="28"/>
          <w:szCs w:val="28"/>
          <w:lang w:val="uk-UA"/>
        </w:rPr>
        <w:t>І.Кеньо</w:t>
      </w:r>
      <w:proofErr w:type="spellEnd"/>
      <w:r w:rsidR="00CC0FC8">
        <w:rPr>
          <w:sz w:val="28"/>
          <w:szCs w:val="28"/>
          <w:lang w:val="uk-UA"/>
        </w:rPr>
        <w:t>)</w:t>
      </w:r>
      <w:r w:rsidR="00251D3C">
        <w:rPr>
          <w:sz w:val="28"/>
          <w:szCs w:val="28"/>
          <w:lang w:val="uk-UA"/>
        </w:rPr>
        <w:t xml:space="preserve"> </w:t>
      </w:r>
      <w:proofErr w:type="spellStart"/>
      <w:r w:rsidR="00CC0FC8">
        <w:rPr>
          <w:sz w:val="28"/>
          <w:szCs w:val="28"/>
          <w:lang w:val="uk-UA"/>
        </w:rPr>
        <w:t>здйснювати</w:t>
      </w:r>
      <w:proofErr w:type="spellEnd"/>
      <w:r w:rsidR="00CC0FC8">
        <w:rPr>
          <w:sz w:val="28"/>
          <w:szCs w:val="28"/>
          <w:lang w:val="uk-UA"/>
        </w:rPr>
        <w:t xml:space="preserve"> контроль за про</w:t>
      </w:r>
      <w:r w:rsidR="009C7430">
        <w:rPr>
          <w:sz w:val="28"/>
          <w:szCs w:val="28"/>
          <w:lang w:val="uk-UA"/>
        </w:rPr>
        <w:t>веденням невід’ємних поліпшень комунального майна відповідно до п. 1 рішення.</w:t>
      </w:r>
      <w:r w:rsidR="00251D3C">
        <w:rPr>
          <w:sz w:val="28"/>
          <w:szCs w:val="28"/>
          <w:lang w:val="uk-UA"/>
        </w:rPr>
        <w:t xml:space="preserve">     </w:t>
      </w:r>
    </w:p>
    <w:p w:rsidR="002224F5" w:rsidRDefault="00251D3C" w:rsidP="006E3648">
      <w:pPr>
        <w:pStyle w:val="a3"/>
        <w:tabs>
          <w:tab w:val="left" w:pos="1276"/>
          <w:tab w:val="left" w:pos="1843"/>
        </w:tabs>
        <w:jc w:val="both"/>
        <w:rPr>
          <w:sz w:val="28"/>
          <w:szCs w:val="28"/>
          <w:lang w:val="uk-UA" w:eastAsia="en-US"/>
        </w:rPr>
      </w:pPr>
      <w:r>
        <w:rPr>
          <w:sz w:val="28"/>
          <w:szCs w:val="28"/>
          <w:lang w:val="uk-UA" w:eastAsia="en-US"/>
        </w:rPr>
        <w:t xml:space="preserve">      </w:t>
      </w:r>
      <w:r w:rsidR="009C7430">
        <w:rPr>
          <w:sz w:val="28"/>
          <w:szCs w:val="28"/>
          <w:lang w:val="uk-UA" w:eastAsia="en-US"/>
        </w:rPr>
        <w:t>3</w:t>
      </w:r>
      <w:r w:rsidR="002224F5">
        <w:rPr>
          <w:sz w:val="28"/>
          <w:szCs w:val="28"/>
          <w:lang w:val="uk-UA" w:eastAsia="en-US"/>
        </w:rPr>
        <w:t xml:space="preserve">. Контроль за виконанням рішення покласти на постійну комісію селищної ради </w:t>
      </w:r>
      <w:r w:rsidR="002224F5">
        <w:rPr>
          <w:sz w:val="28"/>
          <w:szCs w:val="28"/>
        </w:rPr>
        <w:t xml:space="preserve">з </w:t>
      </w:r>
      <w:proofErr w:type="spellStart"/>
      <w:r w:rsidR="002224F5">
        <w:rPr>
          <w:sz w:val="28"/>
          <w:szCs w:val="28"/>
        </w:rPr>
        <w:t>питань</w:t>
      </w:r>
      <w:proofErr w:type="spellEnd"/>
      <w:r w:rsidR="002224F5">
        <w:rPr>
          <w:sz w:val="28"/>
          <w:szCs w:val="28"/>
        </w:rPr>
        <w:t xml:space="preserve"> </w:t>
      </w:r>
      <w:proofErr w:type="spellStart"/>
      <w:r w:rsidR="002224F5">
        <w:rPr>
          <w:sz w:val="28"/>
          <w:szCs w:val="28"/>
        </w:rPr>
        <w:t>комунальної</w:t>
      </w:r>
      <w:proofErr w:type="spellEnd"/>
      <w:r w:rsidR="002224F5">
        <w:rPr>
          <w:sz w:val="28"/>
          <w:szCs w:val="28"/>
        </w:rPr>
        <w:t xml:space="preserve"> </w:t>
      </w:r>
      <w:proofErr w:type="spellStart"/>
      <w:r w:rsidR="002224F5">
        <w:rPr>
          <w:sz w:val="28"/>
          <w:szCs w:val="28"/>
        </w:rPr>
        <w:t>власності</w:t>
      </w:r>
      <w:proofErr w:type="spellEnd"/>
      <w:r w:rsidR="002224F5">
        <w:rPr>
          <w:sz w:val="28"/>
          <w:szCs w:val="28"/>
        </w:rPr>
        <w:t xml:space="preserve">, </w:t>
      </w:r>
      <w:proofErr w:type="spellStart"/>
      <w:r w:rsidR="002224F5">
        <w:rPr>
          <w:sz w:val="28"/>
          <w:szCs w:val="28"/>
        </w:rPr>
        <w:t>житлово-комунального</w:t>
      </w:r>
      <w:proofErr w:type="spellEnd"/>
      <w:r w:rsidR="002224F5">
        <w:rPr>
          <w:sz w:val="28"/>
          <w:szCs w:val="28"/>
        </w:rPr>
        <w:t xml:space="preserve"> </w:t>
      </w:r>
      <w:proofErr w:type="spellStart"/>
      <w:r w:rsidR="002224F5">
        <w:rPr>
          <w:sz w:val="28"/>
          <w:szCs w:val="28"/>
        </w:rPr>
        <w:t>господарства</w:t>
      </w:r>
      <w:proofErr w:type="spellEnd"/>
      <w:r w:rsidR="002224F5">
        <w:rPr>
          <w:sz w:val="28"/>
          <w:szCs w:val="28"/>
        </w:rPr>
        <w:t xml:space="preserve">, </w:t>
      </w:r>
      <w:proofErr w:type="spellStart"/>
      <w:r w:rsidR="002224F5">
        <w:rPr>
          <w:sz w:val="28"/>
          <w:szCs w:val="28"/>
        </w:rPr>
        <w:t>енергозбереження</w:t>
      </w:r>
      <w:proofErr w:type="spellEnd"/>
      <w:r w:rsidR="002224F5">
        <w:rPr>
          <w:sz w:val="28"/>
          <w:szCs w:val="28"/>
        </w:rPr>
        <w:t xml:space="preserve"> та транспорту</w:t>
      </w:r>
      <w:r w:rsidR="002224F5">
        <w:rPr>
          <w:sz w:val="28"/>
          <w:szCs w:val="28"/>
          <w:lang w:val="uk-UA" w:eastAsia="en-US"/>
        </w:rPr>
        <w:t xml:space="preserve">.    </w:t>
      </w:r>
    </w:p>
    <w:p w:rsidR="002224F5" w:rsidRDefault="002224F5" w:rsidP="008F6C87">
      <w:pPr>
        <w:tabs>
          <w:tab w:val="left" w:pos="1843"/>
        </w:tabs>
        <w:ind w:left="567" w:firstLine="705"/>
        <w:jc w:val="both"/>
        <w:rPr>
          <w:bCs/>
          <w:sz w:val="28"/>
          <w:szCs w:val="28"/>
          <w:lang w:val="uk-UA"/>
        </w:rPr>
      </w:pPr>
    </w:p>
    <w:p w:rsidR="002224F5" w:rsidRDefault="002224F5" w:rsidP="008F6C87">
      <w:pPr>
        <w:tabs>
          <w:tab w:val="left" w:pos="1843"/>
        </w:tabs>
        <w:ind w:left="567" w:firstLine="705"/>
        <w:jc w:val="both"/>
        <w:rPr>
          <w:bCs/>
          <w:sz w:val="28"/>
          <w:szCs w:val="28"/>
          <w:lang w:val="uk-UA"/>
        </w:rPr>
      </w:pPr>
    </w:p>
    <w:p w:rsidR="006E3648" w:rsidRDefault="006E3648" w:rsidP="006E3648">
      <w:pPr>
        <w:tabs>
          <w:tab w:val="left" w:pos="1843"/>
          <w:tab w:val="left" w:pos="6780"/>
        </w:tabs>
        <w:jc w:val="both"/>
        <w:rPr>
          <w:bCs/>
          <w:sz w:val="28"/>
          <w:szCs w:val="28"/>
          <w:lang w:val="uk-UA"/>
        </w:rPr>
      </w:pPr>
    </w:p>
    <w:p w:rsidR="002224F5" w:rsidRDefault="002224F5" w:rsidP="006E3648">
      <w:pPr>
        <w:tabs>
          <w:tab w:val="left" w:pos="1843"/>
          <w:tab w:val="left" w:pos="6780"/>
        </w:tabs>
        <w:jc w:val="both"/>
        <w:rPr>
          <w:sz w:val="28"/>
          <w:szCs w:val="28"/>
          <w:lang w:val="uk-UA"/>
        </w:rPr>
      </w:pPr>
      <w:r>
        <w:rPr>
          <w:b/>
          <w:sz w:val="28"/>
          <w:szCs w:val="28"/>
          <w:lang w:val="uk-UA"/>
        </w:rPr>
        <w:t xml:space="preserve"> </w:t>
      </w:r>
      <w:r>
        <w:rPr>
          <w:sz w:val="28"/>
          <w:szCs w:val="28"/>
          <w:lang w:val="uk-UA"/>
        </w:rPr>
        <w:t>Селищний голова</w:t>
      </w:r>
      <w:r>
        <w:rPr>
          <w:sz w:val="28"/>
          <w:szCs w:val="28"/>
          <w:lang w:val="uk-UA"/>
        </w:rPr>
        <w:tab/>
        <w:t xml:space="preserve">                  Іван ПІЛЯК</w:t>
      </w:r>
    </w:p>
    <w:p w:rsidR="002224F5" w:rsidRDefault="002224F5" w:rsidP="008F6C87">
      <w:pPr>
        <w:tabs>
          <w:tab w:val="left" w:pos="1843"/>
        </w:tabs>
        <w:ind w:left="567" w:firstLine="705"/>
      </w:pPr>
    </w:p>
    <w:p w:rsidR="002224F5" w:rsidRDefault="002224F5" w:rsidP="008F6C87">
      <w:pPr>
        <w:tabs>
          <w:tab w:val="left" w:pos="1843"/>
        </w:tabs>
      </w:pPr>
    </w:p>
    <w:p w:rsidR="002224F5" w:rsidRPr="001D2E02" w:rsidRDefault="002224F5" w:rsidP="001D2E02"/>
    <w:p w:rsidR="002224F5" w:rsidRDefault="002224F5" w:rsidP="001D2E02"/>
    <w:p w:rsidR="002224F5" w:rsidRDefault="002224F5" w:rsidP="001D2E02"/>
    <w:p w:rsidR="002224F5" w:rsidRDefault="002224F5" w:rsidP="001D2E02"/>
    <w:p w:rsidR="002224F5" w:rsidRDefault="002224F5" w:rsidP="001D2E02"/>
    <w:p w:rsidR="002224F5" w:rsidRDefault="002224F5" w:rsidP="001D2E02"/>
    <w:p w:rsidR="002224F5" w:rsidRDefault="002224F5" w:rsidP="001D2E02"/>
    <w:p w:rsidR="002224F5" w:rsidRDefault="002224F5" w:rsidP="001D2E02"/>
    <w:p w:rsidR="002224F5" w:rsidRDefault="002224F5" w:rsidP="001D2E02"/>
    <w:p w:rsidR="002224F5" w:rsidRDefault="002224F5" w:rsidP="001D2E02"/>
    <w:p w:rsidR="002224F5" w:rsidRDefault="002224F5" w:rsidP="001D2E02"/>
    <w:p w:rsidR="002224F5" w:rsidRDefault="002224F5" w:rsidP="001D2E02"/>
    <w:p w:rsidR="002224F5" w:rsidRDefault="002224F5" w:rsidP="001D2E02"/>
    <w:sectPr w:rsidR="002224F5" w:rsidSect="007142A8">
      <w:pgSz w:w="11906" w:h="16838"/>
      <w:pgMar w:top="568"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5C99"/>
    <w:multiLevelType w:val="multilevel"/>
    <w:tmpl w:val="CA907886"/>
    <w:lvl w:ilvl="0">
      <w:start w:val="1"/>
      <w:numFmt w:val="decimal"/>
      <w:lvlText w:val="%1."/>
      <w:lvlJc w:val="left"/>
      <w:pPr>
        <w:ind w:left="390" w:hanging="390"/>
      </w:pPr>
      <w:rPr>
        <w:rFonts w:cs="Times New Roman"/>
      </w:rPr>
    </w:lvl>
    <w:lvl w:ilvl="1">
      <w:start w:val="3"/>
      <w:numFmt w:val="decimal"/>
      <w:lvlText w:val="%1.%2."/>
      <w:lvlJc w:val="left"/>
      <w:pPr>
        <w:ind w:left="1429" w:hanging="720"/>
      </w:pPr>
      <w:rPr>
        <w:rFonts w:cs="Times New Roman"/>
      </w:rPr>
    </w:lvl>
    <w:lvl w:ilvl="2">
      <w:start w:val="1"/>
      <w:numFmt w:val="decimal"/>
      <w:lvlText w:val="%3."/>
      <w:lvlJc w:val="left"/>
      <w:pPr>
        <w:ind w:left="1855" w:hanging="720"/>
      </w:pPr>
      <w:rPr>
        <w:rFonts w:ascii="Times New Roman" w:eastAsia="Times New Roman" w:hAnsi="Times New Roman"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472" w:hanging="1800"/>
      </w:pPr>
      <w:rPr>
        <w:rFonts w:cs="Times New Roman"/>
      </w:rPr>
    </w:lvl>
  </w:abstractNum>
  <w:abstractNum w:abstractNumId="1" w15:restartNumberingAfterBreak="0">
    <w:nsid w:val="0C9E2F06"/>
    <w:multiLevelType w:val="multilevel"/>
    <w:tmpl w:val="D35AE0BE"/>
    <w:lvl w:ilvl="0">
      <w:start w:val="1"/>
      <w:numFmt w:val="decimal"/>
      <w:lvlText w:val="%1."/>
      <w:lvlJc w:val="left"/>
      <w:pPr>
        <w:ind w:left="450" w:hanging="450"/>
      </w:pPr>
      <w:rPr>
        <w:rFonts w:hint="default"/>
      </w:rPr>
    </w:lvl>
    <w:lvl w:ilvl="1">
      <w:start w:val="1"/>
      <w:numFmt w:val="decimal"/>
      <w:lvlText w:val="%1.%2."/>
      <w:lvlJc w:val="left"/>
      <w:pPr>
        <w:ind w:left="1992" w:hanging="720"/>
      </w:pPr>
      <w:rPr>
        <w:rFonts w:hint="default"/>
      </w:rPr>
    </w:lvl>
    <w:lvl w:ilvl="2">
      <w:start w:val="1"/>
      <w:numFmt w:val="decimal"/>
      <w:lvlText w:val="%1.%2.%3."/>
      <w:lvlJc w:val="left"/>
      <w:pPr>
        <w:ind w:left="3264" w:hanging="720"/>
      </w:pPr>
      <w:rPr>
        <w:rFonts w:hint="default"/>
      </w:rPr>
    </w:lvl>
    <w:lvl w:ilvl="3">
      <w:start w:val="1"/>
      <w:numFmt w:val="decimal"/>
      <w:lvlText w:val="%1.%2.%3.%4."/>
      <w:lvlJc w:val="left"/>
      <w:pPr>
        <w:ind w:left="4896" w:hanging="108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800" w:hanging="1440"/>
      </w:pPr>
      <w:rPr>
        <w:rFonts w:hint="default"/>
      </w:rPr>
    </w:lvl>
    <w:lvl w:ilvl="6">
      <w:start w:val="1"/>
      <w:numFmt w:val="decimal"/>
      <w:lvlText w:val="%1.%2.%3.%4.%5.%6.%7."/>
      <w:lvlJc w:val="left"/>
      <w:pPr>
        <w:ind w:left="9432" w:hanging="1800"/>
      </w:pPr>
      <w:rPr>
        <w:rFonts w:hint="default"/>
      </w:rPr>
    </w:lvl>
    <w:lvl w:ilvl="7">
      <w:start w:val="1"/>
      <w:numFmt w:val="decimal"/>
      <w:lvlText w:val="%1.%2.%3.%4.%5.%6.%7.%8."/>
      <w:lvlJc w:val="left"/>
      <w:pPr>
        <w:ind w:left="10704" w:hanging="1800"/>
      </w:pPr>
      <w:rPr>
        <w:rFonts w:hint="default"/>
      </w:rPr>
    </w:lvl>
    <w:lvl w:ilvl="8">
      <w:start w:val="1"/>
      <w:numFmt w:val="decimal"/>
      <w:lvlText w:val="%1.%2.%3.%4.%5.%6.%7.%8.%9."/>
      <w:lvlJc w:val="left"/>
      <w:pPr>
        <w:ind w:left="12336" w:hanging="2160"/>
      </w:pPr>
      <w:rPr>
        <w:rFonts w:hint="default"/>
      </w:rPr>
    </w:lvl>
  </w:abstractNum>
  <w:abstractNum w:abstractNumId="2" w15:restartNumberingAfterBreak="0">
    <w:nsid w:val="160A28A1"/>
    <w:multiLevelType w:val="multilevel"/>
    <w:tmpl w:val="D35AE0BE"/>
    <w:lvl w:ilvl="0">
      <w:start w:val="1"/>
      <w:numFmt w:val="decimal"/>
      <w:lvlText w:val="%1."/>
      <w:lvlJc w:val="left"/>
      <w:pPr>
        <w:ind w:left="450" w:hanging="450"/>
      </w:pPr>
      <w:rPr>
        <w:rFonts w:hint="default"/>
      </w:rPr>
    </w:lvl>
    <w:lvl w:ilvl="1">
      <w:start w:val="1"/>
      <w:numFmt w:val="decimal"/>
      <w:lvlText w:val="%1.%2."/>
      <w:lvlJc w:val="left"/>
      <w:pPr>
        <w:ind w:left="1992" w:hanging="720"/>
      </w:pPr>
      <w:rPr>
        <w:rFonts w:hint="default"/>
      </w:rPr>
    </w:lvl>
    <w:lvl w:ilvl="2">
      <w:start w:val="1"/>
      <w:numFmt w:val="decimal"/>
      <w:lvlText w:val="%1.%2.%3."/>
      <w:lvlJc w:val="left"/>
      <w:pPr>
        <w:ind w:left="3264" w:hanging="720"/>
      </w:pPr>
      <w:rPr>
        <w:rFonts w:hint="default"/>
      </w:rPr>
    </w:lvl>
    <w:lvl w:ilvl="3">
      <w:start w:val="1"/>
      <w:numFmt w:val="decimal"/>
      <w:lvlText w:val="%1.%2.%3.%4."/>
      <w:lvlJc w:val="left"/>
      <w:pPr>
        <w:ind w:left="4896" w:hanging="108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800" w:hanging="1440"/>
      </w:pPr>
      <w:rPr>
        <w:rFonts w:hint="default"/>
      </w:rPr>
    </w:lvl>
    <w:lvl w:ilvl="6">
      <w:start w:val="1"/>
      <w:numFmt w:val="decimal"/>
      <w:lvlText w:val="%1.%2.%3.%4.%5.%6.%7."/>
      <w:lvlJc w:val="left"/>
      <w:pPr>
        <w:ind w:left="9432" w:hanging="1800"/>
      </w:pPr>
      <w:rPr>
        <w:rFonts w:hint="default"/>
      </w:rPr>
    </w:lvl>
    <w:lvl w:ilvl="7">
      <w:start w:val="1"/>
      <w:numFmt w:val="decimal"/>
      <w:lvlText w:val="%1.%2.%3.%4.%5.%6.%7.%8."/>
      <w:lvlJc w:val="left"/>
      <w:pPr>
        <w:ind w:left="10704" w:hanging="1800"/>
      </w:pPr>
      <w:rPr>
        <w:rFonts w:hint="default"/>
      </w:rPr>
    </w:lvl>
    <w:lvl w:ilvl="8">
      <w:start w:val="1"/>
      <w:numFmt w:val="decimal"/>
      <w:lvlText w:val="%1.%2.%3.%4.%5.%6.%7.%8.%9."/>
      <w:lvlJc w:val="left"/>
      <w:pPr>
        <w:ind w:left="12336" w:hanging="2160"/>
      </w:pPr>
      <w:rPr>
        <w:rFonts w:hint="default"/>
      </w:rPr>
    </w:lvl>
  </w:abstractNum>
  <w:abstractNum w:abstractNumId="3" w15:restartNumberingAfterBreak="0">
    <w:nsid w:val="20F50D51"/>
    <w:multiLevelType w:val="multilevel"/>
    <w:tmpl w:val="0884EAB4"/>
    <w:lvl w:ilvl="0">
      <w:start w:val="1"/>
      <w:numFmt w:val="decimal"/>
      <w:lvlText w:val="%1."/>
      <w:lvlJc w:val="left"/>
      <w:pPr>
        <w:ind w:left="1632" w:hanging="360"/>
      </w:pPr>
      <w:rPr>
        <w:rFonts w:cs="Times New Roman" w:hint="default"/>
      </w:rPr>
    </w:lvl>
    <w:lvl w:ilvl="1">
      <w:start w:val="2"/>
      <w:numFmt w:val="decimal"/>
      <w:isLgl/>
      <w:lvlText w:val="%1.%2"/>
      <w:lvlJc w:val="left"/>
      <w:pPr>
        <w:ind w:left="1647" w:hanging="375"/>
      </w:pPr>
      <w:rPr>
        <w:rFonts w:cs="Times New Roman" w:hint="default"/>
      </w:rPr>
    </w:lvl>
    <w:lvl w:ilvl="2">
      <w:start w:val="1"/>
      <w:numFmt w:val="decimal"/>
      <w:isLgl/>
      <w:lvlText w:val="%1.%2.%3"/>
      <w:lvlJc w:val="left"/>
      <w:pPr>
        <w:ind w:left="1992" w:hanging="720"/>
      </w:pPr>
      <w:rPr>
        <w:rFonts w:cs="Times New Roman" w:hint="default"/>
      </w:rPr>
    </w:lvl>
    <w:lvl w:ilvl="3">
      <w:start w:val="1"/>
      <w:numFmt w:val="decimal"/>
      <w:isLgl/>
      <w:lvlText w:val="%1.%2.%3.%4"/>
      <w:lvlJc w:val="left"/>
      <w:pPr>
        <w:ind w:left="2352" w:hanging="1080"/>
      </w:pPr>
      <w:rPr>
        <w:rFonts w:cs="Times New Roman" w:hint="default"/>
      </w:rPr>
    </w:lvl>
    <w:lvl w:ilvl="4">
      <w:start w:val="1"/>
      <w:numFmt w:val="decimal"/>
      <w:isLgl/>
      <w:lvlText w:val="%1.%2.%3.%4.%5"/>
      <w:lvlJc w:val="left"/>
      <w:pPr>
        <w:ind w:left="2352" w:hanging="1080"/>
      </w:pPr>
      <w:rPr>
        <w:rFonts w:cs="Times New Roman" w:hint="default"/>
      </w:rPr>
    </w:lvl>
    <w:lvl w:ilvl="5">
      <w:start w:val="1"/>
      <w:numFmt w:val="decimal"/>
      <w:isLgl/>
      <w:lvlText w:val="%1.%2.%3.%4.%5.%6"/>
      <w:lvlJc w:val="left"/>
      <w:pPr>
        <w:ind w:left="2712" w:hanging="1440"/>
      </w:pPr>
      <w:rPr>
        <w:rFonts w:cs="Times New Roman" w:hint="default"/>
      </w:rPr>
    </w:lvl>
    <w:lvl w:ilvl="6">
      <w:start w:val="1"/>
      <w:numFmt w:val="decimal"/>
      <w:isLgl/>
      <w:lvlText w:val="%1.%2.%3.%4.%5.%6.%7"/>
      <w:lvlJc w:val="left"/>
      <w:pPr>
        <w:ind w:left="2712" w:hanging="1440"/>
      </w:pPr>
      <w:rPr>
        <w:rFonts w:cs="Times New Roman" w:hint="default"/>
      </w:rPr>
    </w:lvl>
    <w:lvl w:ilvl="7">
      <w:start w:val="1"/>
      <w:numFmt w:val="decimal"/>
      <w:isLgl/>
      <w:lvlText w:val="%1.%2.%3.%4.%5.%6.%7.%8"/>
      <w:lvlJc w:val="left"/>
      <w:pPr>
        <w:ind w:left="3072" w:hanging="1800"/>
      </w:pPr>
      <w:rPr>
        <w:rFonts w:cs="Times New Roman" w:hint="default"/>
      </w:rPr>
    </w:lvl>
    <w:lvl w:ilvl="8">
      <w:start w:val="1"/>
      <w:numFmt w:val="decimal"/>
      <w:isLgl/>
      <w:lvlText w:val="%1.%2.%3.%4.%5.%6.%7.%8.%9"/>
      <w:lvlJc w:val="left"/>
      <w:pPr>
        <w:ind w:left="3432" w:hanging="2160"/>
      </w:pPr>
      <w:rPr>
        <w:rFonts w:cs="Times New Roman" w:hint="default"/>
      </w:rPr>
    </w:lvl>
  </w:abstractNum>
  <w:abstractNum w:abstractNumId="4" w15:restartNumberingAfterBreak="0">
    <w:nsid w:val="2FDC3F38"/>
    <w:multiLevelType w:val="hybridMultilevel"/>
    <w:tmpl w:val="896EAE5E"/>
    <w:lvl w:ilvl="0" w:tplc="088081AE">
      <w:start w:val="2"/>
      <w:numFmt w:val="bullet"/>
      <w:lvlText w:val="-"/>
      <w:lvlJc w:val="left"/>
      <w:pPr>
        <w:ind w:left="1632" w:hanging="360"/>
      </w:pPr>
      <w:rPr>
        <w:rFonts w:ascii="Times New Roman" w:eastAsia="Times New Roman" w:hAnsi="Times New Roman" w:hint="default"/>
      </w:rPr>
    </w:lvl>
    <w:lvl w:ilvl="1" w:tplc="04220003" w:tentative="1">
      <w:start w:val="1"/>
      <w:numFmt w:val="bullet"/>
      <w:lvlText w:val="o"/>
      <w:lvlJc w:val="left"/>
      <w:pPr>
        <w:ind w:left="2352" w:hanging="360"/>
      </w:pPr>
      <w:rPr>
        <w:rFonts w:ascii="Courier New" w:hAnsi="Courier New" w:hint="default"/>
      </w:rPr>
    </w:lvl>
    <w:lvl w:ilvl="2" w:tplc="04220005" w:tentative="1">
      <w:start w:val="1"/>
      <w:numFmt w:val="bullet"/>
      <w:lvlText w:val=""/>
      <w:lvlJc w:val="left"/>
      <w:pPr>
        <w:ind w:left="3072" w:hanging="360"/>
      </w:pPr>
      <w:rPr>
        <w:rFonts w:ascii="Wingdings" w:hAnsi="Wingdings" w:hint="default"/>
      </w:rPr>
    </w:lvl>
    <w:lvl w:ilvl="3" w:tplc="04220001" w:tentative="1">
      <w:start w:val="1"/>
      <w:numFmt w:val="bullet"/>
      <w:lvlText w:val=""/>
      <w:lvlJc w:val="left"/>
      <w:pPr>
        <w:ind w:left="3792" w:hanging="360"/>
      </w:pPr>
      <w:rPr>
        <w:rFonts w:ascii="Symbol" w:hAnsi="Symbol" w:hint="default"/>
      </w:rPr>
    </w:lvl>
    <w:lvl w:ilvl="4" w:tplc="04220003" w:tentative="1">
      <w:start w:val="1"/>
      <w:numFmt w:val="bullet"/>
      <w:lvlText w:val="o"/>
      <w:lvlJc w:val="left"/>
      <w:pPr>
        <w:ind w:left="4512" w:hanging="360"/>
      </w:pPr>
      <w:rPr>
        <w:rFonts w:ascii="Courier New" w:hAnsi="Courier New" w:hint="default"/>
      </w:rPr>
    </w:lvl>
    <w:lvl w:ilvl="5" w:tplc="04220005" w:tentative="1">
      <w:start w:val="1"/>
      <w:numFmt w:val="bullet"/>
      <w:lvlText w:val=""/>
      <w:lvlJc w:val="left"/>
      <w:pPr>
        <w:ind w:left="5232" w:hanging="360"/>
      </w:pPr>
      <w:rPr>
        <w:rFonts w:ascii="Wingdings" w:hAnsi="Wingdings" w:hint="default"/>
      </w:rPr>
    </w:lvl>
    <w:lvl w:ilvl="6" w:tplc="04220001" w:tentative="1">
      <w:start w:val="1"/>
      <w:numFmt w:val="bullet"/>
      <w:lvlText w:val=""/>
      <w:lvlJc w:val="left"/>
      <w:pPr>
        <w:ind w:left="5952" w:hanging="360"/>
      </w:pPr>
      <w:rPr>
        <w:rFonts w:ascii="Symbol" w:hAnsi="Symbol" w:hint="default"/>
      </w:rPr>
    </w:lvl>
    <w:lvl w:ilvl="7" w:tplc="04220003" w:tentative="1">
      <w:start w:val="1"/>
      <w:numFmt w:val="bullet"/>
      <w:lvlText w:val="o"/>
      <w:lvlJc w:val="left"/>
      <w:pPr>
        <w:ind w:left="6672" w:hanging="360"/>
      </w:pPr>
      <w:rPr>
        <w:rFonts w:ascii="Courier New" w:hAnsi="Courier New" w:hint="default"/>
      </w:rPr>
    </w:lvl>
    <w:lvl w:ilvl="8" w:tplc="04220005" w:tentative="1">
      <w:start w:val="1"/>
      <w:numFmt w:val="bullet"/>
      <w:lvlText w:val=""/>
      <w:lvlJc w:val="left"/>
      <w:pPr>
        <w:ind w:left="7392" w:hanging="360"/>
      </w:pPr>
      <w:rPr>
        <w:rFonts w:ascii="Wingdings" w:hAnsi="Wingdings" w:hint="default"/>
      </w:rPr>
    </w:lvl>
  </w:abstractNum>
  <w:abstractNum w:abstractNumId="5" w15:restartNumberingAfterBreak="0">
    <w:nsid w:val="4F39058B"/>
    <w:multiLevelType w:val="hybridMultilevel"/>
    <w:tmpl w:val="137E0E46"/>
    <w:lvl w:ilvl="0" w:tplc="9024279C">
      <w:numFmt w:val="bullet"/>
      <w:lvlText w:val="-"/>
      <w:lvlJc w:val="left"/>
      <w:pPr>
        <w:ind w:left="2352" w:hanging="360"/>
      </w:pPr>
      <w:rPr>
        <w:rFonts w:ascii="Times New Roman" w:eastAsia="Calibri" w:hAnsi="Times New Roman" w:cs="Times New Roman" w:hint="default"/>
        <w:color w:val="000000"/>
      </w:rPr>
    </w:lvl>
    <w:lvl w:ilvl="1" w:tplc="04220003" w:tentative="1">
      <w:start w:val="1"/>
      <w:numFmt w:val="bullet"/>
      <w:lvlText w:val="o"/>
      <w:lvlJc w:val="left"/>
      <w:pPr>
        <w:ind w:left="3072" w:hanging="360"/>
      </w:pPr>
      <w:rPr>
        <w:rFonts w:ascii="Courier New" w:hAnsi="Courier New" w:cs="Courier New" w:hint="default"/>
      </w:rPr>
    </w:lvl>
    <w:lvl w:ilvl="2" w:tplc="04220005" w:tentative="1">
      <w:start w:val="1"/>
      <w:numFmt w:val="bullet"/>
      <w:lvlText w:val=""/>
      <w:lvlJc w:val="left"/>
      <w:pPr>
        <w:ind w:left="3792" w:hanging="360"/>
      </w:pPr>
      <w:rPr>
        <w:rFonts w:ascii="Wingdings" w:hAnsi="Wingdings" w:hint="default"/>
      </w:rPr>
    </w:lvl>
    <w:lvl w:ilvl="3" w:tplc="04220001" w:tentative="1">
      <w:start w:val="1"/>
      <w:numFmt w:val="bullet"/>
      <w:lvlText w:val=""/>
      <w:lvlJc w:val="left"/>
      <w:pPr>
        <w:ind w:left="4512" w:hanging="360"/>
      </w:pPr>
      <w:rPr>
        <w:rFonts w:ascii="Symbol" w:hAnsi="Symbol" w:hint="default"/>
      </w:rPr>
    </w:lvl>
    <w:lvl w:ilvl="4" w:tplc="04220003" w:tentative="1">
      <w:start w:val="1"/>
      <w:numFmt w:val="bullet"/>
      <w:lvlText w:val="o"/>
      <w:lvlJc w:val="left"/>
      <w:pPr>
        <w:ind w:left="5232" w:hanging="360"/>
      </w:pPr>
      <w:rPr>
        <w:rFonts w:ascii="Courier New" w:hAnsi="Courier New" w:cs="Courier New" w:hint="default"/>
      </w:rPr>
    </w:lvl>
    <w:lvl w:ilvl="5" w:tplc="04220005" w:tentative="1">
      <w:start w:val="1"/>
      <w:numFmt w:val="bullet"/>
      <w:lvlText w:val=""/>
      <w:lvlJc w:val="left"/>
      <w:pPr>
        <w:ind w:left="5952" w:hanging="360"/>
      </w:pPr>
      <w:rPr>
        <w:rFonts w:ascii="Wingdings" w:hAnsi="Wingdings" w:hint="default"/>
      </w:rPr>
    </w:lvl>
    <w:lvl w:ilvl="6" w:tplc="04220001" w:tentative="1">
      <w:start w:val="1"/>
      <w:numFmt w:val="bullet"/>
      <w:lvlText w:val=""/>
      <w:lvlJc w:val="left"/>
      <w:pPr>
        <w:ind w:left="6672" w:hanging="360"/>
      </w:pPr>
      <w:rPr>
        <w:rFonts w:ascii="Symbol" w:hAnsi="Symbol" w:hint="default"/>
      </w:rPr>
    </w:lvl>
    <w:lvl w:ilvl="7" w:tplc="04220003" w:tentative="1">
      <w:start w:val="1"/>
      <w:numFmt w:val="bullet"/>
      <w:lvlText w:val="o"/>
      <w:lvlJc w:val="left"/>
      <w:pPr>
        <w:ind w:left="7392" w:hanging="360"/>
      </w:pPr>
      <w:rPr>
        <w:rFonts w:ascii="Courier New" w:hAnsi="Courier New" w:cs="Courier New" w:hint="default"/>
      </w:rPr>
    </w:lvl>
    <w:lvl w:ilvl="8" w:tplc="04220005" w:tentative="1">
      <w:start w:val="1"/>
      <w:numFmt w:val="bullet"/>
      <w:lvlText w:val=""/>
      <w:lvlJc w:val="left"/>
      <w:pPr>
        <w:ind w:left="8112" w:hanging="360"/>
      </w:pPr>
      <w:rPr>
        <w:rFonts w:ascii="Wingdings" w:hAnsi="Wingdings" w:hint="default"/>
      </w:rPr>
    </w:lvl>
  </w:abstractNum>
  <w:abstractNum w:abstractNumId="6" w15:restartNumberingAfterBreak="0">
    <w:nsid w:val="6A4705A1"/>
    <w:multiLevelType w:val="multilevel"/>
    <w:tmpl w:val="E6421BB0"/>
    <w:lvl w:ilvl="0">
      <w:start w:val="1"/>
      <w:numFmt w:val="decimal"/>
      <w:suff w:val="space"/>
      <w:lvlText w:val="%1."/>
      <w:lvlJc w:val="left"/>
      <w:pPr>
        <w:ind w:left="1353" w:hanging="360"/>
      </w:pPr>
      <w:rPr>
        <w:rFonts w:cs="Times New Roman"/>
        <w:color w:val="auto"/>
      </w:rPr>
    </w:lvl>
    <w:lvl w:ilvl="1">
      <w:start w:val="1"/>
      <w:numFmt w:val="decimal"/>
      <w:isLgl/>
      <w:suff w:val="space"/>
      <w:lvlText w:val="%1.%2."/>
      <w:lvlJc w:val="left"/>
      <w:pPr>
        <w:ind w:left="1381" w:hanging="360"/>
      </w:pPr>
      <w:rPr>
        <w:rFonts w:cs="Times New Roman"/>
        <w:b/>
      </w:rPr>
    </w:lvl>
    <w:lvl w:ilvl="2">
      <w:start w:val="1"/>
      <w:numFmt w:val="decimal"/>
      <w:isLgl/>
      <w:suff w:val="space"/>
      <w:lvlText w:val="%1.%2.%3."/>
      <w:lvlJc w:val="left"/>
      <w:pPr>
        <w:ind w:left="2051" w:hanging="720"/>
      </w:pPr>
      <w:rPr>
        <w:rFonts w:cs="Times New Roman"/>
      </w:rPr>
    </w:lvl>
    <w:lvl w:ilvl="3">
      <w:start w:val="1"/>
      <w:numFmt w:val="decimal"/>
      <w:isLgl/>
      <w:lvlText w:val="%1.%2.%3.%4."/>
      <w:lvlJc w:val="left"/>
      <w:pPr>
        <w:ind w:left="2220" w:hanging="720"/>
      </w:pPr>
      <w:rPr>
        <w:rFonts w:cs="Times New Roman"/>
      </w:rPr>
    </w:lvl>
    <w:lvl w:ilvl="4">
      <w:start w:val="1"/>
      <w:numFmt w:val="decimal"/>
      <w:isLgl/>
      <w:lvlText w:val="%1.%2.%3.%4.%5."/>
      <w:lvlJc w:val="left"/>
      <w:pPr>
        <w:ind w:left="2749" w:hanging="1080"/>
      </w:pPr>
      <w:rPr>
        <w:rFonts w:cs="Times New Roman"/>
      </w:rPr>
    </w:lvl>
    <w:lvl w:ilvl="5">
      <w:start w:val="1"/>
      <w:numFmt w:val="decimal"/>
      <w:isLgl/>
      <w:lvlText w:val="%1.%2.%3.%4.%5.%6."/>
      <w:lvlJc w:val="left"/>
      <w:pPr>
        <w:ind w:left="2918" w:hanging="1080"/>
      </w:pPr>
      <w:rPr>
        <w:rFonts w:cs="Times New Roman"/>
      </w:rPr>
    </w:lvl>
    <w:lvl w:ilvl="6">
      <w:start w:val="1"/>
      <w:numFmt w:val="decimal"/>
      <w:isLgl/>
      <w:lvlText w:val="%1.%2.%3.%4.%5.%6.%7."/>
      <w:lvlJc w:val="left"/>
      <w:pPr>
        <w:ind w:left="3447" w:hanging="1440"/>
      </w:pPr>
      <w:rPr>
        <w:rFonts w:cs="Times New Roman"/>
      </w:rPr>
    </w:lvl>
    <w:lvl w:ilvl="7">
      <w:start w:val="1"/>
      <w:numFmt w:val="decimal"/>
      <w:isLgl/>
      <w:lvlText w:val="%1.%2.%3.%4.%5.%6.%7.%8."/>
      <w:lvlJc w:val="left"/>
      <w:pPr>
        <w:ind w:left="3616" w:hanging="1440"/>
      </w:pPr>
      <w:rPr>
        <w:rFonts w:cs="Times New Roman"/>
      </w:rPr>
    </w:lvl>
    <w:lvl w:ilvl="8">
      <w:start w:val="1"/>
      <w:numFmt w:val="decimal"/>
      <w:isLgl/>
      <w:lvlText w:val="%1.%2.%3.%4.%5.%6.%7.%8.%9."/>
      <w:lvlJc w:val="left"/>
      <w:pPr>
        <w:ind w:left="4145" w:hanging="1800"/>
      </w:pPr>
      <w:rPr>
        <w:rFonts w:cs="Times New Roman"/>
      </w:rPr>
    </w:lvl>
  </w:abstractNum>
  <w:abstractNum w:abstractNumId="7" w15:restartNumberingAfterBreak="0">
    <w:nsid w:val="6B002331"/>
    <w:multiLevelType w:val="multilevel"/>
    <w:tmpl w:val="EC3EAE7E"/>
    <w:lvl w:ilvl="0">
      <w:start w:val="1"/>
      <w:numFmt w:val="decimal"/>
      <w:lvlText w:val="%1."/>
      <w:lvlJc w:val="left"/>
      <w:pPr>
        <w:ind w:left="1100" w:hanging="390"/>
      </w:pPr>
      <w:rPr>
        <w:rFonts w:cs="Times New Roman"/>
        <w:b w:val="0"/>
      </w:rPr>
    </w:lvl>
    <w:lvl w:ilvl="1">
      <w:start w:val="1"/>
      <w:numFmt w:val="decimal"/>
      <w:lvlText w:val="%1.%2."/>
      <w:lvlJc w:val="left"/>
      <w:pPr>
        <w:ind w:left="1429" w:hanging="720"/>
      </w:pPr>
      <w:rPr>
        <w:rFonts w:ascii="Times New Roman" w:hAnsi="Times New Roman" w:cs="Times New Roman" w:hint="default"/>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472" w:hanging="1800"/>
      </w:pPr>
      <w:rPr>
        <w:rFonts w:cs="Times New Roman"/>
      </w:rPr>
    </w:lvl>
  </w:abstractNum>
  <w:abstractNum w:abstractNumId="8" w15:restartNumberingAfterBreak="0">
    <w:nsid w:val="74721531"/>
    <w:multiLevelType w:val="multilevel"/>
    <w:tmpl w:val="38A0DDC8"/>
    <w:lvl w:ilvl="0">
      <w:start w:val="1"/>
      <w:numFmt w:val="decimal"/>
      <w:lvlText w:val="%1"/>
      <w:lvlJc w:val="left"/>
      <w:pPr>
        <w:ind w:left="375" w:hanging="375"/>
      </w:pPr>
      <w:rPr>
        <w:rFonts w:cs="Times New Roman"/>
      </w:rPr>
    </w:lvl>
    <w:lvl w:ilvl="1">
      <w:start w:val="3"/>
      <w:numFmt w:val="decimal"/>
      <w:lvlText w:val="%1.%2"/>
      <w:lvlJc w:val="left"/>
      <w:pPr>
        <w:ind w:left="1651" w:hanging="375"/>
      </w:pPr>
      <w:rPr>
        <w:rFonts w:cs="Times New Roman"/>
      </w:rPr>
    </w:lvl>
    <w:lvl w:ilvl="2">
      <w:start w:val="1"/>
      <w:numFmt w:val="decimal"/>
      <w:lvlText w:val="%1.%2.%3"/>
      <w:lvlJc w:val="left"/>
      <w:pPr>
        <w:ind w:left="3272" w:hanging="720"/>
      </w:pPr>
      <w:rPr>
        <w:rFonts w:cs="Times New Roman"/>
      </w:rPr>
    </w:lvl>
    <w:lvl w:ilvl="3">
      <w:start w:val="1"/>
      <w:numFmt w:val="decimal"/>
      <w:lvlText w:val="%1.%2.%3.%4"/>
      <w:lvlJc w:val="left"/>
      <w:pPr>
        <w:ind w:left="4908" w:hanging="1080"/>
      </w:pPr>
      <w:rPr>
        <w:rFonts w:cs="Times New Roman"/>
      </w:rPr>
    </w:lvl>
    <w:lvl w:ilvl="4">
      <w:start w:val="1"/>
      <w:numFmt w:val="decimal"/>
      <w:lvlText w:val="%1.%2.%3.%4.%5"/>
      <w:lvlJc w:val="left"/>
      <w:pPr>
        <w:ind w:left="6184" w:hanging="1080"/>
      </w:pPr>
      <w:rPr>
        <w:rFonts w:cs="Times New Roman"/>
      </w:rPr>
    </w:lvl>
    <w:lvl w:ilvl="5">
      <w:start w:val="1"/>
      <w:numFmt w:val="decimal"/>
      <w:lvlText w:val="%1.%2.%3.%4.%5.%6"/>
      <w:lvlJc w:val="left"/>
      <w:pPr>
        <w:ind w:left="7820" w:hanging="1440"/>
      </w:pPr>
      <w:rPr>
        <w:rFonts w:cs="Times New Roman"/>
      </w:rPr>
    </w:lvl>
    <w:lvl w:ilvl="6">
      <w:start w:val="1"/>
      <w:numFmt w:val="decimal"/>
      <w:lvlText w:val="%1.%2.%3.%4.%5.%6.%7"/>
      <w:lvlJc w:val="left"/>
      <w:pPr>
        <w:ind w:left="9096" w:hanging="1440"/>
      </w:pPr>
      <w:rPr>
        <w:rFonts w:cs="Times New Roman"/>
      </w:rPr>
    </w:lvl>
    <w:lvl w:ilvl="7">
      <w:start w:val="1"/>
      <w:numFmt w:val="decimal"/>
      <w:lvlText w:val="%1.%2.%3.%4.%5.%6.%7.%8"/>
      <w:lvlJc w:val="left"/>
      <w:pPr>
        <w:ind w:left="10732" w:hanging="1800"/>
      </w:pPr>
      <w:rPr>
        <w:rFonts w:cs="Times New Roman"/>
      </w:rPr>
    </w:lvl>
    <w:lvl w:ilvl="8">
      <w:start w:val="1"/>
      <w:numFmt w:val="decimal"/>
      <w:lvlText w:val="%1.%2.%3.%4.%5.%6.%7.%8.%9"/>
      <w:lvlJc w:val="left"/>
      <w:pPr>
        <w:ind w:left="12368" w:hanging="216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834"/>
    <w:rsid w:val="000600E7"/>
    <w:rsid w:val="000F0979"/>
    <w:rsid w:val="001A3E2D"/>
    <w:rsid w:val="001B518E"/>
    <w:rsid w:val="001D2E02"/>
    <w:rsid w:val="002224F5"/>
    <w:rsid w:val="00251D3C"/>
    <w:rsid w:val="00324EED"/>
    <w:rsid w:val="00362DB0"/>
    <w:rsid w:val="00490DFB"/>
    <w:rsid w:val="006042E5"/>
    <w:rsid w:val="006E3648"/>
    <w:rsid w:val="007142A8"/>
    <w:rsid w:val="007468AF"/>
    <w:rsid w:val="007F21D4"/>
    <w:rsid w:val="00853148"/>
    <w:rsid w:val="008F6C87"/>
    <w:rsid w:val="009426C3"/>
    <w:rsid w:val="00942F32"/>
    <w:rsid w:val="00995E45"/>
    <w:rsid w:val="009C7430"/>
    <w:rsid w:val="009E7679"/>
    <w:rsid w:val="00AF3FA9"/>
    <w:rsid w:val="00CC0FC8"/>
    <w:rsid w:val="00D31DE2"/>
    <w:rsid w:val="00D51076"/>
    <w:rsid w:val="00E05B63"/>
    <w:rsid w:val="00E50834"/>
    <w:rsid w:val="00ED0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61BA46"/>
  <w15:docId w15:val="{8396DE2A-FBCB-4BF8-B4E6-CC8AAB8F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834"/>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50834"/>
    <w:rPr>
      <w:rFonts w:ascii="Times New Roman" w:eastAsia="Times New Roman" w:hAnsi="Times New Roman"/>
      <w:sz w:val="24"/>
      <w:szCs w:val="24"/>
      <w:lang w:val="ru-RU" w:eastAsia="ru-RU"/>
    </w:rPr>
  </w:style>
  <w:style w:type="paragraph" w:styleId="a4">
    <w:name w:val="List Paragraph"/>
    <w:basedOn w:val="a"/>
    <w:qFormat/>
    <w:rsid w:val="00E50834"/>
    <w:pPr>
      <w:spacing w:after="200" w:line="276" w:lineRule="auto"/>
      <w:ind w:left="720"/>
      <w:contextualSpacing/>
    </w:pPr>
    <w:rPr>
      <w:rFonts w:ascii="Calibri" w:eastAsia="Calibri" w:hAnsi="Calibri"/>
      <w:sz w:val="22"/>
      <w:szCs w:val="22"/>
      <w:lang w:eastAsia="en-US"/>
    </w:rPr>
  </w:style>
  <w:style w:type="table" w:styleId="a5">
    <w:name w:val="Table Grid"/>
    <w:basedOn w:val="a1"/>
    <w:uiPriority w:val="99"/>
    <w:rsid w:val="001D2E02"/>
    <w:rPr>
      <w:rFonts w:ascii="Arial" w:hAnsi="Arial" w:cs="Arial"/>
      <w:b/>
      <w:bCs/>
      <w:color w:val="000000"/>
      <w:sz w:val="17"/>
      <w:szCs w:val="17"/>
      <w:u w:val="word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rsid w:val="007142A8"/>
    <w:rPr>
      <w:rFonts w:ascii="Segoe UI" w:hAnsi="Segoe UI" w:cs="Segoe UI"/>
      <w:sz w:val="18"/>
      <w:szCs w:val="18"/>
    </w:rPr>
  </w:style>
  <w:style w:type="character" w:customStyle="1" w:styleId="a7">
    <w:name w:val="Текст выноски Знак"/>
    <w:link w:val="a6"/>
    <w:uiPriority w:val="99"/>
    <w:semiHidden/>
    <w:locked/>
    <w:rsid w:val="007142A8"/>
    <w:rPr>
      <w:rFonts w:ascii="Segoe UI" w:hAnsi="Segoe UI" w:cs="Segoe UI"/>
      <w:sz w:val="18"/>
      <w:szCs w:val="18"/>
      <w:lang w:val="ru-RU" w:eastAsia="ru-RU"/>
    </w:rPr>
  </w:style>
  <w:style w:type="paragraph" w:styleId="a8">
    <w:name w:val="Normal (Web)"/>
    <w:basedOn w:val="a"/>
    <w:semiHidden/>
    <w:unhideWhenUsed/>
    <w:rsid w:val="00ED0A3B"/>
    <w:pPr>
      <w:autoSpaceDN w:val="0"/>
      <w:spacing w:before="100" w:after="100"/>
    </w:pPr>
    <w:rPr>
      <w:lang w:val="uk-UA" w:eastAsia="uk-UA"/>
    </w:rPr>
  </w:style>
  <w:style w:type="paragraph" w:customStyle="1" w:styleId="Standard">
    <w:name w:val="Standard"/>
    <w:rsid w:val="00ED0A3B"/>
    <w:pPr>
      <w:suppressAutoHyphens/>
      <w:autoSpaceDN w:val="0"/>
    </w:pPr>
    <w:rPr>
      <w:rFonts w:ascii="Times New Roman" w:eastAsia="Times New Roman" w:hAnsi="Times New Roman" w:cs="Arial"/>
      <w:kern w:val="3"/>
      <w:sz w:val="24"/>
      <w:szCs w:val="24"/>
      <w:lang w:bidi="hi-IN"/>
    </w:rPr>
  </w:style>
  <w:style w:type="paragraph" w:customStyle="1" w:styleId="western">
    <w:name w:val="western"/>
    <w:basedOn w:val="a"/>
    <w:rsid w:val="00ED0A3B"/>
    <w:pPr>
      <w:autoSpaceDN w:val="0"/>
      <w:spacing w:before="100" w:after="119"/>
    </w:pPr>
    <w:rPr>
      <w:lang w:val="uk-UA" w:eastAsia="uk-UA"/>
    </w:rPr>
  </w:style>
  <w:style w:type="paragraph" w:customStyle="1" w:styleId="docdata">
    <w:name w:val="docdata"/>
    <w:basedOn w:val="a"/>
    <w:rsid w:val="00ED0A3B"/>
    <w:pPr>
      <w:suppressAutoHyphens/>
      <w:autoSpaceDN w:val="0"/>
      <w:spacing w:after="160"/>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643481">
      <w:marLeft w:val="0"/>
      <w:marRight w:val="0"/>
      <w:marTop w:val="0"/>
      <w:marBottom w:val="0"/>
      <w:divBdr>
        <w:top w:val="none" w:sz="0" w:space="0" w:color="auto"/>
        <w:left w:val="none" w:sz="0" w:space="0" w:color="auto"/>
        <w:bottom w:val="none" w:sz="0" w:space="0" w:color="auto"/>
        <w:right w:val="none" w:sz="0" w:space="0" w:color="auto"/>
      </w:divBdr>
    </w:div>
    <w:div w:id="75674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1280</Words>
  <Characters>731</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ЮРІЙ</dc:creator>
  <cp:keywords/>
  <dc:description/>
  <cp:lastModifiedBy>ПК</cp:lastModifiedBy>
  <cp:revision>3</cp:revision>
  <cp:lastPrinted>2021-12-21T12:11:00Z</cp:lastPrinted>
  <dcterms:created xsi:type="dcterms:W3CDTF">2024-04-10T07:57:00Z</dcterms:created>
  <dcterms:modified xsi:type="dcterms:W3CDTF">2024-06-03T14:12:00Z</dcterms:modified>
</cp:coreProperties>
</file>