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FC" w:rsidRPr="009F71FC" w:rsidRDefault="009F71FC" w:rsidP="009F71FC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color w:val="2E74B5"/>
          <w:kern w:val="24"/>
          <w:sz w:val="28"/>
          <w:lang w:eastAsia="uk-UA"/>
        </w:rPr>
      </w:pPr>
      <w:r w:rsidRPr="009F71FC">
        <w:rPr>
          <w:rFonts w:ascii="Times New Roman" w:hAnsi="Times New Roman"/>
          <w:noProof/>
          <w:color w:val="auto"/>
          <w:kern w:val="24"/>
          <w:sz w:val="28"/>
          <w:lang w:eastAsia="uk-UA"/>
        </w:rPr>
        <w:drawing>
          <wp:inline distT="0" distB="0" distL="0" distR="0">
            <wp:extent cx="336550" cy="4953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000000"/>
          <w:kern w:val="24"/>
          <w:sz w:val="28"/>
        </w:rPr>
      </w:pPr>
      <w:r w:rsidRPr="009F71FC">
        <w:rPr>
          <w:rFonts w:ascii="Times New Roman" w:hAnsi="Times New Roman"/>
          <w:b/>
          <w:bCs/>
          <w:color w:val="auto"/>
          <w:kern w:val="24"/>
          <w:sz w:val="28"/>
        </w:rPr>
        <w:t>СХІДНИЦЬКА СЕЛИЩНА РАДА</w:t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auto"/>
          <w:kern w:val="24"/>
          <w:sz w:val="28"/>
        </w:rPr>
      </w:pPr>
      <w:r w:rsidRPr="009F71FC">
        <w:rPr>
          <w:rFonts w:ascii="Times New Roman" w:hAnsi="Times New Roman"/>
          <w:b/>
          <w:bCs/>
          <w:color w:val="auto"/>
          <w:kern w:val="24"/>
          <w:sz w:val="28"/>
        </w:rPr>
        <w:t>ЛЬВІВСЬКОЇ ОБЛАСТІ</w:t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kern w:val="24"/>
          <w:sz w:val="28"/>
        </w:rPr>
      </w:pPr>
      <w:r w:rsidRPr="009F71FC">
        <w:rPr>
          <w:rFonts w:ascii="Times New Roman" w:hAnsi="Times New Roman"/>
          <w:b/>
          <w:color w:val="auto"/>
          <w:kern w:val="24"/>
          <w:sz w:val="28"/>
        </w:rPr>
        <w:t>ХХІ</w:t>
      </w:r>
      <w:r>
        <w:rPr>
          <w:rFonts w:ascii="Times New Roman" w:hAnsi="Times New Roman"/>
          <w:b/>
          <w:color w:val="auto"/>
          <w:kern w:val="24"/>
          <w:sz w:val="28"/>
        </w:rPr>
        <w:t>Х</w:t>
      </w:r>
      <w:r w:rsidRPr="009F71FC">
        <w:rPr>
          <w:rFonts w:ascii="Times New Roman" w:hAnsi="Times New Roman"/>
          <w:b/>
          <w:color w:val="auto"/>
          <w:kern w:val="24"/>
          <w:sz w:val="28"/>
        </w:rPr>
        <w:t xml:space="preserve"> сесія восьмого скликання</w:t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auto"/>
          <w:kern w:val="24"/>
          <w:sz w:val="28"/>
          <w:lang w:eastAsia="uk-UA"/>
        </w:rPr>
      </w:pP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bCs/>
          <w:color w:val="auto"/>
          <w:kern w:val="24"/>
          <w:sz w:val="28"/>
        </w:rPr>
      </w:pPr>
      <w:r w:rsidRPr="009F71FC">
        <w:rPr>
          <w:rFonts w:ascii="Times New Roman" w:hAnsi="Times New Roman"/>
          <w:b/>
          <w:bCs/>
          <w:color w:val="auto"/>
          <w:kern w:val="24"/>
          <w:sz w:val="28"/>
        </w:rPr>
        <w:t>Р І Ш Е Н Н Я</w:t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center"/>
        <w:rPr>
          <w:rFonts w:ascii="Times New Roman" w:hAnsi="Times New Roman"/>
          <w:b/>
          <w:color w:val="auto"/>
          <w:kern w:val="24"/>
          <w:sz w:val="28"/>
        </w:rPr>
      </w:pPr>
    </w:p>
    <w:p w:rsidR="009F71FC" w:rsidRPr="009F71FC" w:rsidRDefault="009F71FC" w:rsidP="009F71FC">
      <w:pPr>
        <w:suppressAutoHyphens w:val="0"/>
        <w:spacing w:after="0" w:line="240" w:lineRule="auto"/>
        <w:ind w:right="-284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25</w:t>
      </w:r>
      <w:r w:rsidRPr="009F71FC">
        <w:rPr>
          <w:rFonts w:ascii="Times New Roman" w:hAnsi="Times New Roman"/>
          <w:b/>
          <w:color w:val="auto"/>
          <w:sz w:val="28"/>
          <w:szCs w:val="28"/>
        </w:rPr>
        <w:t>.0</w:t>
      </w:r>
      <w:r>
        <w:rPr>
          <w:rFonts w:ascii="Times New Roman" w:hAnsi="Times New Roman"/>
          <w:b/>
          <w:color w:val="auto"/>
          <w:sz w:val="28"/>
          <w:szCs w:val="28"/>
        </w:rPr>
        <w:t>3</w:t>
      </w:r>
      <w:r w:rsidRPr="009F71FC">
        <w:rPr>
          <w:rFonts w:ascii="Times New Roman" w:hAnsi="Times New Roman"/>
          <w:b/>
          <w:color w:val="auto"/>
          <w:sz w:val="28"/>
          <w:szCs w:val="28"/>
        </w:rPr>
        <w:t xml:space="preserve">.2024 року                               Східниця                                              № </w:t>
      </w:r>
      <w:r w:rsidR="0013095B">
        <w:rPr>
          <w:rFonts w:ascii="Times New Roman" w:hAnsi="Times New Roman"/>
          <w:b/>
          <w:color w:val="auto"/>
          <w:sz w:val="28"/>
          <w:szCs w:val="28"/>
        </w:rPr>
        <w:t>1642</w:t>
      </w:r>
      <w:bookmarkStart w:id="0" w:name="_GoBack"/>
      <w:bookmarkEnd w:id="0"/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9F71F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F71FC" w:rsidRDefault="009F71FC" w:rsidP="009F71FC">
      <w:pPr>
        <w:spacing w:after="0"/>
        <w:rPr>
          <w:rFonts w:ascii="Times New Roman" w:hAnsi="Times New Roman"/>
          <w:b/>
          <w:bCs/>
          <w:sz w:val="28"/>
          <w:szCs w:val="28"/>
        </w:rPr>
      </w:pPr>
      <w:bookmarkStart w:id="1" w:name="2"/>
      <w:bookmarkEnd w:id="1"/>
      <w:r w:rsidRPr="009F71FC">
        <w:rPr>
          <w:rFonts w:ascii="Times New Roman" w:eastAsia="Times New Roman" w:hAnsi="Times New Roman"/>
          <w:b/>
          <w:bCs/>
          <w:iCs/>
          <w:color w:val="auto"/>
          <w:spacing w:val="1"/>
          <w:sz w:val="28"/>
          <w:szCs w:val="28"/>
          <w:lang w:eastAsia="ru-RU"/>
        </w:rPr>
        <w:t xml:space="preserve">Про затвердження </w:t>
      </w:r>
      <w:r>
        <w:rPr>
          <w:rFonts w:ascii="Times New Roman" w:hAnsi="Times New Roman"/>
          <w:b/>
          <w:bCs/>
          <w:sz w:val="28"/>
          <w:szCs w:val="28"/>
        </w:rPr>
        <w:t xml:space="preserve">Програми матеріальної </w:t>
      </w:r>
    </w:p>
    <w:p w:rsidR="009F71FC" w:rsidRDefault="009F71FC" w:rsidP="009F71F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підтримки Дрогобицького районного </w:t>
      </w:r>
    </w:p>
    <w:p w:rsidR="009F71FC" w:rsidRDefault="009F71FC" w:rsidP="009F71F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відділу поліції ГУНП у Львівській </w:t>
      </w:r>
    </w:p>
    <w:p w:rsidR="009F71FC" w:rsidRDefault="009F71FC" w:rsidP="009F71F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області з матеріально-технічного</w:t>
      </w:r>
    </w:p>
    <w:p w:rsidR="009F71FC" w:rsidRPr="009F71FC" w:rsidRDefault="009F71FC" w:rsidP="009F71FC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забезпечення</w:t>
      </w:r>
      <w:r w:rsidRPr="009F71FC">
        <w:rPr>
          <w:rFonts w:ascii="Times New Roman" w:hAnsi="Times New Roman"/>
          <w:b/>
          <w:bCs/>
          <w:sz w:val="28"/>
          <w:szCs w:val="28"/>
        </w:rPr>
        <w:t xml:space="preserve"> на 2024 рік.</w:t>
      </w:r>
    </w:p>
    <w:p w:rsidR="009F71FC" w:rsidRPr="009F71FC" w:rsidRDefault="009F71FC" w:rsidP="009F71FC">
      <w:pPr>
        <w:suppressAutoHyphens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iCs/>
          <w:color w:val="auto"/>
          <w:spacing w:val="4"/>
          <w:sz w:val="28"/>
          <w:szCs w:val="28"/>
          <w:lang w:eastAsia="uk-UA"/>
        </w:rPr>
      </w:pPr>
      <w:r w:rsidRPr="009F71FC">
        <w:rPr>
          <w:rFonts w:ascii="Times New Roman" w:eastAsia="Times New Roman" w:hAnsi="Times New Roman"/>
          <w:iCs/>
          <w:color w:val="auto"/>
          <w:spacing w:val="4"/>
          <w:sz w:val="28"/>
          <w:szCs w:val="28"/>
          <w:lang w:eastAsia="uk-UA"/>
        </w:rPr>
        <w:t xml:space="preserve">  </w:t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3"/>
          <w:sz w:val="28"/>
          <w:szCs w:val="28"/>
          <w:lang w:eastAsia="uk-UA"/>
        </w:rPr>
      </w:pPr>
      <w:r w:rsidRPr="009F71FC">
        <w:rPr>
          <w:rFonts w:ascii="Times New Roman" w:hAnsi="Times New Roman"/>
          <w:color w:val="auto"/>
          <w:spacing w:val="4"/>
          <w:sz w:val="28"/>
          <w:szCs w:val="28"/>
          <w:lang w:eastAsia="uk-UA"/>
        </w:rPr>
        <w:t xml:space="preserve">           Відповідно до пункту 22 частини 1 статті 26 Закону України "Про місцеве самоврядування в </w:t>
      </w:r>
      <w:r w:rsidRPr="009F71FC">
        <w:rPr>
          <w:rFonts w:ascii="Times New Roman" w:hAnsi="Times New Roman"/>
          <w:color w:val="auto"/>
          <w:spacing w:val="12"/>
          <w:sz w:val="28"/>
          <w:szCs w:val="28"/>
          <w:lang w:eastAsia="uk-UA"/>
        </w:rPr>
        <w:t xml:space="preserve">Україні", </w:t>
      </w:r>
      <w:r w:rsidRPr="009F71FC">
        <w:rPr>
          <w:rFonts w:ascii="Times New Roman" w:hAnsi="Times New Roman"/>
          <w:color w:val="auto"/>
          <w:spacing w:val="8"/>
          <w:sz w:val="28"/>
          <w:szCs w:val="28"/>
          <w:lang w:eastAsia="uk-UA"/>
        </w:rPr>
        <w:t xml:space="preserve">беручи до уваги 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uk-UA"/>
        </w:rPr>
        <w:t>рекомендації</w:t>
      </w:r>
      <w:r w:rsidRPr="009F71FC"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uk-UA"/>
        </w:rPr>
        <w:t xml:space="preserve"> постійної депутатської </w:t>
      </w:r>
      <w:r w:rsidRPr="009F71F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питань фінансів, бюджету, планування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color w:val="000000"/>
          <w:spacing w:val="8"/>
          <w:sz w:val="28"/>
          <w:szCs w:val="28"/>
          <w:lang w:eastAsia="uk-UA"/>
        </w:rPr>
        <w:t xml:space="preserve">, </w:t>
      </w:r>
      <w:r w:rsidRPr="009F71FC">
        <w:rPr>
          <w:rFonts w:ascii="Times New Roman" w:hAnsi="Times New Roman"/>
          <w:color w:val="auto"/>
          <w:spacing w:val="3"/>
          <w:sz w:val="28"/>
          <w:szCs w:val="28"/>
          <w:lang w:eastAsia="uk-UA"/>
        </w:rPr>
        <w:t>селищна рада</w:t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bCs/>
          <w:color w:val="auto"/>
          <w:spacing w:val="1"/>
          <w:sz w:val="28"/>
          <w:szCs w:val="28"/>
          <w:lang w:eastAsia="uk-UA"/>
        </w:rPr>
      </w:pP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  <w:r w:rsidRPr="009F71FC">
        <w:rPr>
          <w:rFonts w:ascii="Times New Roman" w:hAnsi="Times New Roman"/>
          <w:b/>
          <w:color w:val="auto"/>
          <w:sz w:val="28"/>
          <w:szCs w:val="28"/>
          <w:lang w:eastAsia="uk-UA"/>
        </w:rPr>
        <w:t>ВИРІШИЛА:</w:t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z w:val="28"/>
          <w:szCs w:val="28"/>
          <w:lang w:eastAsia="uk-UA"/>
        </w:rPr>
      </w:pPr>
      <w:r w:rsidRPr="009F71FC">
        <w:rPr>
          <w:rFonts w:ascii="Times New Roman" w:hAnsi="Times New Roman"/>
          <w:color w:val="auto"/>
          <w:spacing w:val="2"/>
          <w:sz w:val="28"/>
          <w:szCs w:val="28"/>
          <w:lang w:eastAsia="uk-UA"/>
        </w:rPr>
        <w:tab/>
      </w:r>
      <w:r w:rsidRPr="009F71FC">
        <w:rPr>
          <w:rFonts w:ascii="Times New Roman" w:hAnsi="Times New Roman"/>
          <w:color w:val="auto"/>
          <w:sz w:val="28"/>
          <w:szCs w:val="28"/>
          <w:lang w:eastAsia="uk-UA"/>
        </w:rPr>
        <w:t xml:space="preserve">        </w:t>
      </w:r>
    </w:p>
    <w:p w:rsidR="009F71FC" w:rsidRPr="009F71FC" w:rsidRDefault="009F71FC" w:rsidP="009F71FC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9F71FC"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 xml:space="preserve">1. Затвердити </w:t>
      </w:r>
      <w:r w:rsidRPr="009F71FC">
        <w:rPr>
          <w:rFonts w:ascii="Times New Roman" w:hAnsi="Times New Roman"/>
          <w:bCs/>
          <w:sz w:val="28"/>
          <w:szCs w:val="28"/>
        </w:rPr>
        <w:t>Програм</w:t>
      </w:r>
      <w:r>
        <w:rPr>
          <w:rFonts w:ascii="Times New Roman" w:hAnsi="Times New Roman"/>
          <w:bCs/>
          <w:sz w:val="28"/>
          <w:szCs w:val="28"/>
        </w:rPr>
        <w:t>у</w:t>
      </w:r>
      <w:r w:rsidRPr="009F71FC">
        <w:rPr>
          <w:rFonts w:ascii="Times New Roman" w:hAnsi="Times New Roman"/>
          <w:bCs/>
          <w:sz w:val="28"/>
          <w:szCs w:val="28"/>
        </w:rPr>
        <w:t xml:space="preserve"> матеріальної підтримки Дрогобицького районного відділу поліції ГУНП у Львівській області з матеріально-технічного забезпечення на 2024</w:t>
      </w:r>
      <w:r>
        <w:rPr>
          <w:rFonts w:ascii="Times New Roman" w:hAnsi="Times New Roman"/>
          <w:bCs/>
          <w:sz w:val="28"/>
          <w:szCs w:val="28"/>
        </w:rPr>
        <w:t xml:space="preserve"> рік</w:t>
      </w:r>
      <w:r w:rsidRPr="009F71FC">
        <w:rPr>
          <w:rFonts w:ascii="Times New Roman" w:eastAsia="Times New Roman" w:hAnsi="Times New Roman"/>
          <w:iCs/>
          <w:color w:val="auto"/>
          <w:sz w:val="28"/>
          <w:szCs w:val="28"/>
          <w:lang w:eastAsia="ru-RU"/>
        </w:rPr>
        <w:t xml:space="preserve"> (далі - Програма), що додається.</w:t>
      </w:r>
    </w:p>
    <w:p w:rsidR="009F71FC" w:rsidRPr="009F71FC" w:rsidRDefault="009F71FC" w:rsidP="009F71FC">
      <w:pPr>
        <w:tabs>
          <w:tab w:val="left" w:pos="1134"/>
        </w:tabs>
        <w:spacing w:before="72" w:after="120" w:line="300" w:lineRule="atLeast"/>
        <w:ind w:right="-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 w:rsidRPr="009F71F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uk-UA"/>
        </w:rPr>
        <w:t xml:space="preserve">          </w:t>
      </w:r>
      <w:r w:rsidRPr="009F71FC">
        <w:rPr>
          <w:rFonts w:ascii="Times New Roman" w:eastAsia="Times New Roman" w:hAnsi="Times New Roman"/>
          <w:color w:val="000000"/>
          <w:spacing w:val="2"/>
          <w:sz w:val="28"/>
          <w:szCs w:val="28"/>
          <w:lang w:val="ru-RU" w:eastAsia="uk-UA"/>
        </w:rPr>
        <w:t xml:space="preserve">2. </w:t>
      </w:r>
      <w:r w:rsidRPr="009F71FC">
        <w:rPr>
          <w:rFonts w:ascii="Times New Roman" w:eastAsia="Times New Roman" w:hAnsi="Times New Roman"/>
          <w:color w:val="000000"/>
          <w:sz w:val="28"/>
          <w:szCs w:val="28"/>
          <w:lang w:val="ru-RU" w:eastAsia="zh-CN"/>
        </w:rPr>
        <w:t>Здійснювати фінансування Програми за рахунок коштів бюджету Східницької селищної ради в межах бюджетних призначень, передбачених на відповідний рік.</w:t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1"/>
          <w:sz w:val="28"/>
          <w:szCs w:val="28"/>
          <w:lang w:eastAsia="uk-UA"/>
        </w:rPr>
      </w:pPr>
      <w:r w:rsidRPr="009F71FC">
        <w:rPr>
          <w:rFonts w:ascii="Times New Roman" w:hAnsi="Times New Roman"/>
          <w:color w:val="auto"/>
          <w:spacing w:val="2"/>
          <w:sz w:val="28"/>
          <w:szCs w:val="28"/>
          <w:lang w:eastAsia="uk-UA"/>
        </w:rPr>
        <w:t xml:space="preserve">          3. Контроль за виконанням рішення покласти на постійну депутатську комісію </w:t>
      </w:r>
      <w:r w:rsidRPr="009F71FC">
        <w:rPr>
          <w:rFonts w:ascii="Times New Roman" w:hAnsi="Times New Roman"/>
          <w:color w:val="auto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</w:t>
      </w:r>
      <w:r w:rsidRPr="009F71FC">
        <w:rPr>
          <w:rFonts w:ascii="Times New Roman" w:hAnsi="Times New Roman"/>
          <w:color w:val="auto"/>
          <w:spacing w:val="2"/>
          <w:sz w:val="28"/>
          <w:szCs w:val="28"/>
          <w:lang w:eastAsia="uk-UA"/>
        </w:rPr>
        <w:t>.</w:t>
      </w: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"/>
          <w:sz w:val="28"/>
          <w:szCs w:val="28"/>
          <w:lang w:eastAsia="uk-UA"/>
        </w:rPr>
      </w:pP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"/>
          <w:sz w:val="28"/>
          <w:szCs w:val="28"/>
          <w:lang w:eastAsia="uk-UA"/>
        </w:rPr>
      </w:pP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"/>
          <w:sz w:val="28"/>
          <w:szCs w:val="28"/>
          <w:lang w:eastAsia="uk-UA"/>
        </w:rPr>
      </w:pPr>
    </w:p>
    <w:p w:rsidR="009F71FC" w:rsidRPr="009F71FC" w:rsidRDefault="009F71FC" w:rsidP="009F71FC">
      <w:pPr>
        <w:suppressAutoHyphens w:val="0"/>
        <w:spacing w:after="0" w:line="240" w:lineRule="auto"/>
        <w:ind w:right="-284"/>
        <w:jc w:val="both"/>
        <w:rPr>
          <w:rFonts w:ascii="Times New Roman" w:hAnsi="Times New Roman"/>
          <w:color w:val="auto"/>
          <w:spacing w:val="-1"/>
          <w:sz w:val="28"/>
          <w:szCs w:val="28"/>
          <w:lang w:eastAsia="uk-UA"/>
        </w:rPr>
      </w:pPr>
    </w:p>
    <w:p w:rsidR="009F71FC" w:rsidRDefault="009F71FC" w:rsidP="009F71FC">
      <w:pPr>
        <w:spacing w:after="0"/>
        <w:ind w:right="-284"/>
        <w:jc w:val="center"/>
        <w:rPr>
          <w:rFonts w:ascii="Times New Roman" w:hAnsi="Times New Roman"/>
          <w:b/>
          <w:color w:val="auto"/>
          <w:sz w:val="28"/>
          <w:szCs w:val="28"/>
          <w:lang w:eastAsia="uk-UA"/>
        </w:rPr>
      </w:pPr>
      <w:r w:rsidRPr="009F71FC">
        <w:rPr>
          <w:rFonts w:ascii="Times New Roman" w:hAnsi="Times New Roman"/>
          <w:b/>
          <w:color w:val="auto"/>
          <w:sz w:val="28"/>
          <w:szCs w:val="28"/>
          <w:lang w:eastAsia="uk-UA"/>
        </w:rPr>
        <w:t>Селищний голова</w:t>
      </w:r>
      <w:r>
        <w:rPr>
          <w:rFonts w:ascii="Times New Roman" w:hAnsi="Times New Roman"/>
          <w:b/>
          <w:color w:val="auto"/>
          <w:sz w:val="28"/>
          <w:szCs w:val="28"/>
          <w:lang w:eastAsia="uk-UA"/>
        </w:rPr>
        <w:tab/>
        <w:t xml:space="preserve">                            </w:t>
      </w:r>
      <w:r w:rsidRPr="009F71FC">
        <w:rPr>
          <w:rFonts w:ascii="Times New Roman" w:hAnsi="Times New Roman"/>
          <w:b/>
          <w:color w:val="auto"/>
          <w:sz w:val="28"/>
          <w:szCs w:val="28"/>
          <w:lang w:eastAsia="uk-UA"/>
        </w:rPr>
        <w:t xml:space="preserve">                                         Іван ПІЛЯК</w:t>
      </w:r>
    </w:p>
    <w:p w:rsidR="009F71FC" w:rsidRDefault="009F71FC" w:rsidP="009F71FC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1FC" w:rsidRDefault="009F71FC" w:rsidP="009F71FC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1FC" w:rsidRDefault="009F71FC" w:rsidP="009F71FC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1FC" w:rsidRDefault="009F71FC" w:rsidP="009F71FC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361" w:rsidRPr="009F71FC" w:rsidRDefault="00CC6361" w:rsidP="008C35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Програма матеріальної підтримки Дрогобицького районного відділу поліції ГУНП у Львівській області з матеріально-технічного забезпечення</w:t>
      </w:r>
      <w:r w:rsidR="00BB008D" w:rsidRPr="009F71FC">
        <w:rPr>
          <w:rFonts w:ascii="Times New Roman" w:hAnsi="Times New Roman"/>
          <w:b/>
          <w:bCs/>
          <w:sz w:val="28"/>
          <w:szCs w:val="28"/>
        </w:rPr>
        <w:t xml:space="preserve"> на 2024</w:t>
      </w:r>
      <w:r w:rsidR="007E5382" w:rsidRPr="009F71FC">
        <w:rPr>
          <w:rFonts w:ascii="Times New Roman" w:hAnsi="Times New Roman"/>
          <w:b/>
          <w:bCs/>
          <w:sz w:val="28"/>
          <w:szCs w:val="28"/>
        </w:rPr>
        <w:t xml:space="preserve"> рік.</w:t>
      </w:r>
    </w:p>
    <w:p w:rsidR="00CC6361" w:rsidRDefault="00CC6361" w:rsidP="00CC6361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CC6361" w:rsidRDefault="00CC6361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Загальні положення</w:t>
      </w:r>
    </w:p>
    <w:p w:rsidR="00CC6361" w:rsidRDefault="00CC6361" w:rsidP="00CC6361">
      <w:pPr>
        <w:spacing w:after="0"/>
        <w:jc w:val="center"/>
        <w:rPr>
          <w:rFonts w:ascii="Times New Roman" w:hAnsi="Times New Roman"/>
        </w:rPr>
      </w:pPr>
    </w:p>
    <w:p w:rsidR="00CC6361" w:rsidRDefault="00CC6361" w:rsidP="00CC6361">
      <w:pPr>
        <w:spacing w:after="0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Програма передбачає сприяння Дрогобицькому районному відділу поліції ГУНП у Львівській області у боротьбі зі злочинністю та охороні публічного порядку та безпеки, профілактиці правопорушень, забезпеченні дотримання законності, захисту прав, свобод і законних інтересів громадян на території Дрогобицького району.</w:t>
      </w:r>
    </w:p>
    <w:p w:rsidR="00CC6361" w:rsidRPr="00094A2A" w:rsidRDefault="00CC6361" w:rsidP="00CC6361">
      <w:pPr>
        <w:spacing w:after="9" w:line="250" w:lineRule="auto"/>
        <w:ind w:left="127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Дана</w:t>
      </w:r>
      <w:r w:rsidRPr="00094A2A">
        <w:rPr>
          <w:rFonts w:ascii="Times New Roman" w:hAnsi="Times New Roman"/>
          <w:sz w:val="28"/>
          <w:szCs w:val="28"/>
          <w:lang w:eastAsia="ru-RU"/>
        </w:rPr>
        <w:t xml:space="preserve"> програма </w:t>
      </w:r>
      <w:r w:rsidRPr="009F49F7">
        <w:rPr>
          <w:rFonts w:ascii="Times New Roman" w:hAnsi="Times New Roman"/>
          <w:bCs/>
          <w:sz w:val="28"/>
          <w:szCs w:val="28"/>
        </w:rPr>
        <w:t xml:space="preserve">матеріальної підтримки Дрогобицького </w:t>
      </w:r>
      <w:r>
        <w:rPr>
          <w:rFonts w:ascii="Times New Roman" w:hAnsi="Times New Roman"/>
          <w:bCs/>
          <w:sz w:val="28"/>
          <w:szCs w:val="28"/>
        </w:rPr>
        <w:t xml:space="preserve">районного </w:t>
      </w:r>
      <w:r w:rsidRPr="009F49F7">
        <w:rPr>
          <w:rFonts w:ascii="Times New Roman" w:hAnsi="Times New Roman"/>
          <w:bCs/>
          <w:sz w:val="28"/>
          <w:szCs w:val="28"/>
        </w:rPr>
        <w:t>відділу поліції ГУНП у Львівській області з матеріально-технічного забезпечення</w:t>
      </w:r>
      <w:r w:rsidRPr="00094A2A">
        <w:rPr>
          <w:rFonts w:ascii="Times New Roman" w:hAnsi="Times New Roman"/>
          <w:sz w:val="28"/>
          <w:szCs w:val="28"/>
          <w:lang w:eastAsia="ru-RU"/>
        </w:rPr>
        <w:t>, розроблена у відповідності до Законів України «Про місцеве самоврядування в Україні» та «Про Національну поліцію», постанови Верховної Ради України від 06.05.2014 № 1238-VІІ «Про додаткові заходи щодо зміцнення обороноздатності та безпеки держави» з метою забезпечення охорони прав і свобод людини, протидії злочинності, підтримання публічної безпеки і порядку.</w:t>
      </w:r>
    </w:p>
    <w:p w:rsidR="00CC6361" w:rsidRDefault="00CC6361" w:rsidP="00CC6361">
      <w:pPr>
        <w:pStyle w:val="a3"/>
        <w:spacing w:after="0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У рамках виконання Програми, планується здійснити </w:t>
      </w:r>
      <w:r w:rsidRPr="004D513C">
        <w:rPr>
          <w:rFonts w:ascii="Times New Roman" w:hAnsi="Times New Roman"/>
          <w:bCs/>
          <w:sz w:val="28"/>
          <w:szCs w:val="28"/>
        </w:rPr>
        <w:t>закупівлю паливно-мастильних матеріалів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що сприятиме вирішенню проблеми неналежного стану матеріально-технічного забезпечення Дрогобицького районного відділу поліції ГУНП у Львівській області.</w:t>
      </w:r>
    </w:p>
    <w:p w:rsidR="00CC6361" w:rsidRDefault="00CC6361" w:rsidP="00CC636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Належне технічне забезпечення правоохоронних органів — це високий рівень безпеки та комфорту жителів Дрогобицького району.</w:t>
      </w:r>
    </w:p>
    <w:p w:rsidR="00CC6361" w:rsidRDefault="00CC6361" w:rsidP="00CC63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C6361" w:rsidRDefault="00CC6361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</w:t>
      </w:r>
    </w:p>
    <w:p w:rsidR="008C3507" w:rsidRDefault="008C3507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361" w:rsidRDefault="00CC6361" w:rsidP="00CC6361">
      <w:pPr>
        <w:pStyle w:val="a3"/>
        <w:spacing w:after="0"/>
        <w:ind w:left="0"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Метою реалізації Програми є </w:t>
      </w:r>
      <w:r>
        <w:rPr>
          <w:rFonts w:ascii="Times New Roman" w:hAnsi="Times New Roman"/>
          <w:bCs/>
          <w:sz w:val="28"/>
          <w:szCs w:val="28"/>
        </w:rPr>
        <w:t>формування безпечного середовища, сприяння підвищенню якості надання послуг населенню і забезпечення здійснення поліцією превентивної та профілактичної діяльності, спрямованої на запобігання вчинення правопорушень, виявлення та усунення причин, що сприяють вчиненню кримінальних та адміністративних правопорушень.</w:t>
      </w:r>
    </w:p>
    <w:p w:rsidR="008C3507" w:rsidRDefault="00CC6361" w:rsidP="008C3507">
      <w:pPr>
        <w:pStyle w:val="a3"/>
        <w:spacing w:after="0"/>
        <w:ind w:left="0"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Реалізація Програми матиме позитивний соціальний та економічний вплив, адже покращення безпекової ситуації суттєво вплине на інвестиційний клімат та розвиток регіону в цілому, сприятиме формуванню правової поведінки мешканців району. Покращення матеріально-технічного забезпечення дозволить здійснювати ефективну превенцію екологічних правопорушенням, крадіжкам, незаконному збуту підакцизних товарів, </w:t>
      </w:r>
      <w:r>
        <w:rPr>
          <w:rFonts w:ascii="Times New Roman" w:hAnsi="Times New Roman"/>
          <w:bCs/>
          <w:sz w:val="28"/>
          <w:szCs w:val="28"/>
        </w:rPr>
        <w:lastRenderedPageBreak/>
        <w:t>сприятиме покращенню боротьби з незаконним обігом наркотичних речовин та їх прекурсорів.</w:t>
      </w:r>
    </w:p>
    <w:p w:rsidR="008C3507" w:rsidRPr="008C3507" w:rsidRDefault="008C3507" w:rsidP="008C3507">
      <w:pPr>
        <w:pStyle w:val="a3"/>
        <w:spacing w:after="0"/>
        <w:ind w:left="0" w:firstLine="737"/>
        <w:jc w:val="both"/>
        <w:rPr>
          <w:rFonts w:ascii="Times New Roman" w:hAnsi="Times New Roman"/>
          <w:bCs/>
          <w:sz w:val="28"/>
          <w:szCs w:val="28"/>
        </w:rPr>
      </w:pPr>
    </w:p>
    <w:p w:rsidR="00CC6361" w:rsidRDefault="00CC6361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Завдання</w:t>
      </w:r>
    </w:p>
    <w:p w:rsidR="00CC6361" w:rsidRDefault="00CC6361" w:rsidP="00CC6361">
      <w:pPr>
        <w:spacing w:after="0"/>
        <w:jc w:val="center"/>
        <w:rPr>
          <w:rFonts w:ascii="Times New Roman" w:hAnsi="Times New Roman"/>
        </w:rPr>
      </w:pPr>
    </w:p>
    <w:p w:rsidR="00BB008D" w:rsidRPr="00635638" w:rsidRDefault="00BB008D" w:rsidP="00BB008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63563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Прийняття визначеної Програми сприятиме у</w:t>
      </w:r>
      <w:r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розв’язанні основної проблеми </w:t>
      </w:r>
      <w:r w:rsidRPr="0063563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Дрогобицького РВП ГУНП у Львівській області з придбанням службового автотранспорту, що дозволить швидкому реагуванню працівників поліції на різного роду правопорушення.</w:t>
      </w:r>
    </w:p>
    <w:p w:rsidR="00BB008D" w:rsidRPr="00635638" w:rsidRDefault="00BB008D" w:rsidP="00BB008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63563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Основні завдання програми:</w:t>
      </w:r>
    </w:p>
    <w:p w:rsidR="00BB008D" w:rsidRPr="00635638" w:rsidRDefault="00BB008D" w:rsidP="00BB008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635638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- придбання службового автотранспорту для поліцейських;</w:t>
      </w:r>
    </w:p>
    <w:p w:rsidR="00BB008D" w:rsidRPr="00635638" w:rsidRDefault="00BB008D" w:rsidP="00BB008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 xml:space="preserve">- </w:t>
      </w:r>
      <w:r w:rsidRPr="00635638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забезпечення ефективної реалізації державної політики у пріоритетному напрямку розвитку держави, яким є сфера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місцевого самоврядування</w:t>
      </w:r>
      <w:r w:rsidRPr="00635638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;</w:t>
      </w:r>
    </w:p>
    <w:p w:rsidR="00BB008D" w:rsidRPr="00635638" w:rsidRDefault="00BB008D" w:rsidP="00BB008D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</w:pPr>
      <w:r w:rsidRPr="00635638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 xml:space="preserve">- </w:t>
      </w:r>
      <w:r w:rsidRPr="00635638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формування безпечного середовища, сприяння підвищенню якості надання послуг населенню і забезпечення здійснення поліцією превентивної та профілактичної діяльності, спрямованої на запобігання вчинення правопорушень, виявлення та усунення причин, що сприяють вчиненню кримінальних та адміністративних правопорушень.</w:t>
      </w:r>
    </w:p>
    <w:p w:rsidR="00CC6361" w:rsidRDefault="00CC6361" w:rsidP="00CC63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6361" w:rsidRDefault="00CC6361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Актуальність Програми</w:t>
      </w:r>
    </w:p>
    <w:p w:rsidR="00CC6361" w:rsidRDefault="00CC6361" w:rsidP="00CC6361">
      <w:pPr>
        <w:spacing w:after="0"/>
        <w:jc w:val="center"/>
        <w:rPr>
          <w:rFonts w:ascii="Times New Roman" w:hAnsi="Times New Roman"/>
        </w:rPr>
      </w:pPr>
    </w:p>
    <w:p w:rsidR="00BB008D" w:rsidRDefault="00BB008D" w:rsidP="00BB008D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Стан реагування поліцією на виклики у сфері скоєних правопорушень неодмінно повинен бути покращений, тому що при загальній статистиці очікування реагування поліцією на виклики 10 хвилин у місті і 20 хвилин у районі, неодноразово відмічається факти на очікування на приїзд поліції, що перевищують годину. Це ставить під загрозу розкриття злочинів за “гарячими слідами” і обумовлює сумну статистику розкриття злочинів</w:t>
      </w:r>
    </w:p>
    <w:p w:rsidR="00CC6361" w:rsidRDefault="00BB008D" w:rsidP="00BB0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умови залишення ситуації у такому стані, в якому вона є — погіршиться інвестиційний клімат у регіоні. Наявна безпекова ситуація заважатиме розвитку підприємництва, стабільного розвитку економіки. Якщо не забезпечити Дрогобицьк</w:t>
      </w:r>
      <w:r w:rsidRPr="00081A5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районн</w:t>
      </w:r>
      <w:r w:rsidRPr="00081A50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відділ</w:t>
      </w:r>
      <w:r w:rsidRPr="00081A5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поліції справними транспортними засобами, це унеможливить розширення патрулювання, пришвидшення часу реагування на інформацію про злочини і події, а відсутність умов для покращення патрулювання території, унеможливить превентивну діяльність поліції у сфері запобігання екологічним правопорушенням.</w:t>
      </w:r>
    </w:p>
    <w:p w:rsidR="00BB008D" w:rsidRDefault="00BB008D" w:rsidP="00BB00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507" w:rsidRDefault="008C3507" w:rsidP="00BB008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361" w:rsidRDefault="00CC6361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План заходів і бюджет Програми</w:t>
      </w:r>
    </w:p>
    <w:p w:rsidR="00930ABA" w:rsidRDefault="00CC6361" w:rsidP="00BB008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BB008D">
        <w:rPr>
          <w:rFonts w:ascii="Times New Roman" w:hAnsi="Times New Roman"/>
          <w:b/>
          <w:bCs/>
          <w:sz w:val="28"/>
          <w:szCs w:val="28"/>
        </w:rPr>
        <w:t xml:space="preserve">- придбання </w:t>
      </w:r>
      <w:r w:rsidR="00BB008D" w:rsidRPr="00943601">
        <w:rPr>
          <w:rFonts w:ascii="Times New Roman" w:hAnsi="Times New Roman"/>
          <w:b/>
          <w:bCs/>
          <w:sz w:val="28"/>
          <w:szCs w:val="28"/>
        </w:rPr>
        <w:t xml:space="preserve">службового автотранспорту для поліцейських </w:t>
      </w:r>
      <w:r w:rsidR="00BB008D" w:rsidRPr="00943601">
        <w:rPr>
          <w:rFonts w:ascii="Times New Roman" w:hAnsi="Times New Roman"/>
          <w:b/>
          <w:sz w:val="28"/>
          <w:szCs w:val="28"/>
        </w:rPr>
        <w:t xml:space="preserve"> Дрогобицького РВП ГУНП у Львівській області -</w:t>
      </w:r>
      <w:r w:rsidR="00BB008D" w:rsidRPr="00943601">
        <w:rPr>
          <w:rFonts w:ascii="Times New Roman" w:hAnsi="Times New Roman"/>
          <w:sz w:val="28"/>
          <w:szCs w:val="28"/>
        </w:rPr>
        <w:t xml:space="preserve"> </w:t>
      </w:r>
      <w:r w:rsidR="00BB008D">
        <w:rPr>
          <w:rFonts w:ascii="Times New Roman" w:hAnsi="Times New Roman"/>
          <w:b/>
          <w:bCs/>
          <w:sz w:val="28"/>
          <w:szCs w:val="28"/>
        </w:rPr>
        <w:t xml:space="preserve">450 000 грн. </w:t>
      </w:r>
      <w:r w:rsidR="00BB008D">
        <w:rPr>
          <w:rFonts w:ascii="Times New Roman" w:hAnsi="Times New Roman"/>
          <w:sz w:val="28"/>
          <w:szCs w:val="28"/>
        </w:rPr>
        <w:t xml:space="preserve"> </w:t>
      </w:r>
      <w:r w:rsidR="00BB008D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CC6361" w:rsidRDefault="00CC6361" w:rsidP="008C35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забезпечення охорони публічного порядку та швидкого реагування на події та правопорушення);</w:t>
      </w:r>
    </w:p>
    <w:p w:rsidR="00CC6361" w:rsidRDefault="00CC6361" w:rsidP="00CC6361">
      <w:pPr>
        <w:spacing w:after="0"/>
        <w:rPr>
          <w:rFonts w:ascii="Times New Roman" w:hAnsi="Times New Roman"/>
          <w:sz w:val="28"/>
          <w:szCs w:val="28"/>
        </w:rPr>
      </w:pPr>
    </w:p>
    <w:p w:rsidR="00CC6361" w:rsidRDefault="00CC6361" w:rsidP="00CC636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Ресурсне забезпечення Програми</w:t>
      </w:r>
    </w:p>
    <w:p w:rsidR="00CC6361" w:rsidRDefault="00CC6361" w:rsidP="00CC63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CC6361" w:rsidTr="000907B5"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0907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Обсяг коштів, які пропонується залучити на виконання Програми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0907B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 20</w:t>
            </w:r>
            <w:r w:rsidR="00BB008D">
              <w:rPr>
                <w:rFonts w:ascii="Times New Roman" w:hAnsi="Times New Roman"/>
                <w:b/>
                <w:bCs/>
                <w:lang w:val="ru-RU"/>
              </w:rPr>
              <w:t>24</w:t>
            </w:r>
            <w:r>
              <w:rPr>
                <w:rFonts w:ascii="Times New Roman" w:hAnsi="Times New Roman"/>
                <w:b/>
                <w:bCs/>
              </w:rPr>
              <w:t xml:space="preserve"> рік</w:t>
            </w:r>
          </w:p>
          <w:p w:rsidR="00CC6361" w:rsidRDefault="00CC6361" w:rsidP="000907B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(у грн.)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C6361" w:rsidRDefault="00CC6361" w:rsidP="000907B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Усього  витрат на виконання Програми</w:t>
            </w:r>
          </w:p>
          <w:p w:rsidR="00CC6361" w:rsidRDefault="00CC6361" w:rsidP="000907B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(у грн.)</w:t>
            </w:r>
          </w:p>
        </w:tc>
      </w:tr>
      <w:tr w:rsidR="00CC6361" w:rsidTr="000907B5"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930ABA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бюджету</w:t>
            </w:r>
            <w:r>
              <w:rPr>
                <w:rFonts w:ascii="Times New Roman" w:hAnsi="Times New Roman"/>
              </w:rPr>
              <w:t xml:space="preserve"> </w:t>
            </w:r>
            <w:r w:rsidR="00930ABA">
              <w:rPr>
                <w:rFonts w:ascii="Times New Roman" w:hAnsi="Times New Roman"/>
                <w:lang w:val="ru-RU"/>
              </w:rPr>
              <w:t>Схід</w:t>
            </w:r>
            <w:r>
              <w:rPr>
                <w:rFonts w:ascii="Times New Roman" w:hAnsi="Times New Roman"/>
              </w:rPr>
              <w:t>ницької ОТГ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BB008D" w:rsidP="000907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="00CC6361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CC6361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3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C6361" w:rsidRDefault="00CC6361" w:rsidP="00930A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08D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</w:tbl>
    <w:p w:rsidR="00CC6361" w:rsidRDefault="00CC6361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6361" w:rsidRPr="00D17204" w:rsidRDefault="00CC6361" w:rsidP="00CC636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Напрямки діяльності та заходи Програми матеріальної підтримки Дрогобицького районного відділу поліції ГУНП у Львівській області з матеріально-технічного забезпечення</w:t>
      </w:r>
      <w:r w:rsidR="00BB008D">
        <w:rPr>
          <w:rFonts w:ascii="Times New Roman" w:hAnsi="Times New Roman"/>
          <w:b/>
          <w:bCs/>
          <w:sz w:val="28"/>
          <w:szCs w:val="28"/>
        </w:rPr>
        <w:t xml:space="preserve"> на 2024</w:t>
      </w:r>
      <w:r w:rsidR="00D17204" w:rsidRPr="00D17204">
        <w:rPr>
          <w:rFonts w:ascii="Times New Roman" w:hAnsi="Times New Roman"/>
          <w:b/>
          <w:bCs/>
          <w:sz w:val="28"/>
          <w:szCs w:val="28"/>
        </w:rPr>
        <w:t xml:space="preserve"> рік.</w:t>
      </w:r>
    </w:p>
    <w:p w:rsidR="00CC6361" w:rsidRDefault="00CC6361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68"/>
        <w:tblW w:w="977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5"/>
        <w:gridCol w:w="2134"/>
        <w:gridCol w:w="3118"/>
        <w:gridCol w:w="1134"/>
        <w:gridCol w:w="1560"/>
        <w:gridCol w:w="1417"/>
      </w:tblGrid>
      <w:tr w:rsidR="00CC6361" w:rsidRPr="00DB03D7" w:rsidTr="008C3507">
        <w:tc>
          <w:tcPr>
            <w:tcW w:w="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0907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0907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Назва напряму діяльності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0907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0907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Строк виконання заходу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0907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 фінансування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:rsidR="00CC6361" w:rsidRDefault="00CC6361" w:rsidP="000907B5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Орієнтовні обсяги </w:t>
            </w:r>
          </w:p>
          <w:p w:rsidR="00CC6361" w:rsidRDefault="00CC6361" w:rsidP="000907B5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фінансування, </w:t>
            </w:r>
          </w:p>
          <w:p w:rsidR="00CC6361" w:rsidRDefault="00CC6361" w:rsidP="00D17204">
            <w:pPr>
              <w:pStyle w:val="a4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(грн.) 202</w:t>
            </w:r>
            <w:r w:rsidR="00BB008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рік</w:t>
            </w:r>
          </w:p>
        </w:tc>
      </w:tr>
      <w:tr w:rsidR="00CC6361" w:rsidTr="008C3507">
        <w:trPr>
          <w:trHeight w:val="1560"/>
        </w:trPr>
        <w:tc>
          <w:tcPr>
            <w:tcW w:w="4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CC6361" w:rsidP="000907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:rsidR="00CC6361" w:rsidRDefault="00BB008D" w:rsidP="000907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Створення належних умов для роботи поліцейського, </w:t>
            </w:r>
            <w:r w:rsidRPr="00A55349">
              <w:rPr>
                <w:rFonts w:ascii="Times New Roman" w:hAnsi="Times New Roman"/>
                <w:sz w:val="24"/>
                <w:szCs w:val="24"/>
              </w:rPr>
              <w:t xml:space="preserve">підтримання належного рівня правопорядку на території </w:t>
            </w:r>
            <w:r>
              <w:rPr>
                <w:rFonts w:ascii="Times New Roman" w:hAnsi="Times New Roman"/>
                <w:sz w:val="24"/>
                <w:szCs w:val="24"/>
              </w:rPr>
              <w:t>Дрогобицької міської териториальної громади.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</w:tcPr>
          <w:p w:rsidR="00CC6361" w:rsidRPr="00BB008D" w:rsidRDefault="00BB008D" w:rsidP="000907B5">
            <w:pPr>
              <w:pStyle w:val="a4"/>
              <w:rPr>
                <w:rFonts w:ascii="Times New Roman" w:hAnsi="Times New Roman"/>
              </w:rPr>
            </w:pPr>
            <w:r w:rsidRPr="00A5534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Придбання службового автотранспорту та </w:t>
            </w:r>
            <w:r w:rsidRPr="00A55349">
              <w:rPr>
                <w:rFonts w:ascii="Times New Roman" w:hAnsi="Times New Roman"/>
                <w:sz w:val="24"/>
                <w:szCs w:val="24"/>
                <w:lang w:eastAsia="uk-UA"/>
              </w:rPr>
              <w:t>збір на обов’язкове державне пенсійне страхування</w:t>
            </w:r>
            <w:r w:rsidRPr="00A5534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при першій державній реєстрації 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легкового транспортного </w:t>
            </w:r>
            <w:r w:rsidRPr="00A55349">
              <w:rPr>
                <w:rFonts w:ascii="Times New Roman" w:hAnsi="Times New Roman"/>
                <w:sz w:val="24"/>
                <w:szCs w:val="24"/>
                <w:lang w:eastAsia="uk-UA"/>
              </w:rPr>
              <w:t>засобу, обклейка логотипів Національної поліції України, встановлення світло проблискових маячків, звукових сигналів та встановлення радіостанції з комплектуючими пристроями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</w:tcPr>
          <w:p w:rsidR="00CC6361" w:rsidRDefault="00CC6361" w:rsidP="00D1720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B008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560" w:type="dxa"/>
            <w:tcBorders>
              <w:top w:val="single" w:sz="2" w:space="0" w:color="000001"/>
              <w:left w:val="single" w:sz="2" w:space="0" w:color="000001"/>
              <w:right w:val="nil"/>
            </w:tcBorders>
            <w:shd w:val="clear" w:color="auto" w:fill="FFFFFF"/>
          </w:tcPr>
          <w:p w:rsidR="00CC6361" w:rsidRDefault="00D17204" w:rsidP="000907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Схід</w:t>
            </w:r>
            <w:r w:rsidR="00CC6361">
              <w:rPr>
                <w:rFonts w:ascii="Times New Roman" w:hAnsi="Times New Roman"/>
              </w:rPr>
              <w:t>ницька ОТГ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:rsidR="00CC6361" w:rsidRDefault="00BB008D" w:rsidP="000907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45</w:t>
            </w:r>
            <w:r w:rsidR="00CC636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  <w:r w:rsidR="00CC63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</w:t>
            </w:r>
          </w:p>
        </w:tc>
      </w:tr>
    </w:tbl>
    <w:p w:rsidR="00CC6361" w:rsidRDefault="00CC6361" w:rsidP="00CC6361">
      <w:pPr>
        <w:spacing w:after="0"/>
        <w:jc w:val="center"/>
        <w:rPr>
          <w:rFonts w:ascii="Times New Roman" w:hAnsi="Times New Roman"/>
        </w:rPr>
      </w:pPr>
    </w:p>
    <w:p w:rsidR="008C3507" w:rsidRDefault="008C3507" w:rsidP="00CC6361">
      <w:pPr>
        <w:spacing w:after="0"/>
        <w:jc w:val="center"/>
        <w:rPr>
          <w:rFonts w:ascii="Times New Roman" w:hAnsi="Times New Roman"/>
        </w:rPr>
      </w:pPr>
    </w:p>
    <w:p w:rsidR="008C3507" w:rsidRDefault="008C3507" w:rsidP="008C3507">
      <w:pPr>
        <w:spacing w:after="0"/>
        <w:rPr>
          <w:rFonts w:ascii="Times New Roman" w:hAnsi="Times New Roman"/>
        </w:rPr>
      </w:pPr>
    </w:p>
    <w:p w:rsidR="00CC6361" w:rsidRDefault="00CC6361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Очікувані результати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реалізації </w:t>
      </w:r>
      <w:r>
        <w:rPr>
          <w:rFonts w:ascii="Times New Roman" w:hAnsi="Times New Roman"/>
          <w:b/>
          <w:bCs/>
          <w:sz w:val="28"/>
          <w:szCs w:val="28"/>
        </w:rPr>
        <w:t xml:space="preserve"> Програми</w:t>
      </w:r>
    </w:p>
    <w:p w:rsidR="00CC6361" w:rsidRDefault="00CC6361" w:rsidP="00CC636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6"/>
        <w:gridCol w:w="3573"/>
        <w:gridCol w:w="5472"/>
      </w:tblGrid>
      <w:tr w:rsidR="00CC6361" w:rsidTr="000907B5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361" w:rsidRDefault="00CC6361" w:rsidP="000907B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361" w:rsidRDefault="00CC6361" w:rsidP="000907B5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Заходи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C6361" w:rsidRDefault="00CC6361" w:rsidP="000907B5">
            <w:pPr>
              <w:pStyle w:val="a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Очікувані результати </w:t>
            </w:r>
          </w:p>
        </w:tc>
      </w:tr>
      <w:tr w:rsidR="00CC6361" w:rsidTr="000907B5"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361" w:rsidRDefault="00CC6361" w:rsidP="000907B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6361" w:rsidRDefault="00BB008D" w:rsidP="000907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80E">
              <w:rPr>
                <w:rFonts w:ascii="Times New Roman" w:hAnsi="Times New Roman"/>
                <w:bCs/>
                <w:sz w:val="24"/>
                <w:szCs w:val="24"/>
              </w:rPr>
              <w:t xml:space="preserve">Придбання службового автотранспорту та </w:t>
            </w:r>
            <w:r w:rsidRPr="00EB780E">
              <w:rPr>
                <w:rFonts w:ascii="Times New Roman" w:hAnsi="Times New Roman"/>
                <w:sz w:val="24"/>
                <w:szCs w:val="24"/>
              </w:rPr>
              <w:t>збір на обов’язкове державне пенсійне страхування</w:t>
            </w:r>
            <w:r w:rsidRPr="00EB780E">
              <w:rPr>
                <w:rFonts w:ascii="Times New Roman" w:hAnsi="Times New Roman"/>
                <w:bCs/>
                <w:sz w:val="24"/>
                <w:szCs w:val="24"/>
              </w:rPr>
              <w:t xml:space="preserve"> при першій державній реєстрації</w:t>
            </w:r>
            <w:r w:rsidRPr="00EB780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 </w:t>
            </w:r>
            <w:r w:rsidRPr="00EB78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780E">
              <w:rPr>
                <w:rFonts w:ascii="Times New Roman" w:hAnsi="Times New Roman"/>
                <w:sz w:val="24"/>
                <w:szCs w:val="24"/>
              </w:rPr>
              <w:t>легкового транспортного засобу, обклейка логотипів Національної поліції України, встановлення світло проблискових маячків, звукових сигналів та встановлення радіостанції з комплектуючими пристроями.</w:t>
            </w:r>
          </w:p>
        </w:tc>
        <w:tc>
          <w:tcPr>
            <w:tcW w:w="5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361" w:rsidRDefault="00BB008D" w:rsidP="000907B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B780E">
              <w:rPr>
                <w:rFonts w:ascii="Times New Roman" w:hAnsi="Times New Roman"/>
                <w:bCs/>
                <w:sz w:val="24"/>
                <w:szCs w:val="24"/>
              </w:rPr>
              <w:t xml:space="preserve">Придбання службового автотранспорту та </w:t>
            </w:r>
            <w:r w:rsidRPr="00EB780E">
              <w:rPr>
                <w:rFonts w:ascii="Times New Roman" w:hAnsi="Times New Roman"/>
                <w:sz w:val="24"/>
                <w:szCs w:val="24"/>
              </w:rPr>
              <w:t>збір на обов’язкове державне пенсійне страхування</w:t>
            </w:r>
            <w:r w:rsidRPr="00EB780E">
              <w:rPr>
                <w:rFonts w:ascii="Times New Roman" w:hAnsi="Times New Roman"/>
                <w:bCs/>
                <w:sz w:val="24"/>
                <w:szCs w:val="24"/>
              </w:rPr>
              <w:t xml:space="preserve"> при першій державній реєстрації</w:t>
            </w:r>
            <w:r w:rsidRPr="00EB780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 </w:t>
            </w:r>
            <w:r w:rsidRPr="00EB780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780E">
              <w:rPr>
                <w:rFonts w:ascii="Times New Roman" w:hAnsi="Times New Roman"/>
                <w:sz w:val="24"/>
                <w:szCs w:val="24"/>
              </w:rPr>
              <w:t>легкового транспортного засобу, обклейка логотипів Національної поліції України, встановлення світло проблискових маячків, звукових сигналів та встановлення радіостанції з комплектуючими пристроями.</w:t>
            </w:r>
          </w:p>
        </w:tc>
      </w:tr>
    </w:tbl>
    <w:p w:rsidR="00CC6361" w:rsidRDefault="00CC6361" w:rsidP="00CC6361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CC6361" w:rsidRDefault="00CC6361" w:rsidP="009F71FC">
      <w:pPr>
        <w:spacing w:after="0"/>
        <w:ind w:right="-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Відповідальний виконавець програми:</w:t>
      </w:r>
    </w:p>
    <w:p w:rsidR="00CC6361" w:rsidRDefault="00CC6361" w:rsidP="009F71FC">
      <w:pPr>
        <w:spacing w:after="0"/>
        <w:ind w:right="-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Дрогобицького РВП</w:t>
      </w:r>
    </w:p>
    <w:p w:rsidR="00CC6361" w:rsidRDefault="00CC6361" w:rsidP="009F71FC">
      <w:pPr>
        <w:spacing w:after="0"/>
        <w:ind w:right="-42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ГУНП у Львівській області</w:t>
      </w:r>
    </w:p>
    <w:p w:rsidR="00CC6361" w:rsidRDefault="00CC6361" w:rsidP="009F71FC">
      <w:pPr>
        <w:spacing w:after="0"/>
        <w:ind w:right="-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полковник поліції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r w:rsidR="000476FB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9F71FC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</w:t>
      </w:r>
      <w:r w:rsidR="009F71F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Василь ПЕТРИК</w:t>
      </w:r>
    </w:p>
    <w:p w:rsidR="00CC6361" w:rsidRDefault="00CC6361" w:rsidP="009F71FC">
      <w:pPr>
        <w:spacing w:after="0"/>
        <w:ind w:right="-426"/>
        <w:rPr>
          <w:rFonts w:ascii="Times New Roman" w:hAnsi="Times New Roman"/>
          <w:b/>
          <w:bCs/>
          <w:sz w:val="28"/>
          <w:szCs w:val="28"/>
        </w:rPr>
      </w:pPr>
    </w:p>
    <w:p w:rsidR="00CC6361" w:rsidRPr="00F97C6B" w:rsidRDefault="00CC6361" w:rsidP="009F71FC">
      <w:pPr>
        <w:spacing w:after="0"/>
        <w:ind w:right="-426"/>
        <w:rPr>
          <w:rFonts w:ascii="Times New Roman" w:hAnsi="Times New Roman"/>
          <w:b/>
          <w:bCs/>
          <w:sz w:val="28"/>
          <w:szCs w:val="28"/>
        </w:rPr>
      </w:pPr>
    </w:p>
    <w:p w:rsidR="00CC6361" w:rsidRPr="0005290D" w:rsidRDefault="00CC6361" w:rsidP="009F71FC">
      <w:pPr>
        <w:ind w:right="-426"/>
        <w:rPr>
          <w:rFonts w:ascii="Times New Roman" w:hAnsi="Times New Roman"/>
          <w:sz w:val="28"/>
          <w:szCs w:val="28"/>
          <w:lang w:val="ru-RU"/>
        </w:rPr>
      </w:pPr>
      <w:r w:rsidRPr="00F97C6B">
        <w:rPr>
          <w:rFonts w:ascii="Times New Roman" w:hAnsi="Times New Roman"/>
          <w:sz w:val="28"/>
          <w:szCs w:val="28"/>
        </w:rPr>
        <w:t xml:space="preserve">Голова </w:t>
      </w:r>
      <w:r w:rsidR="0005290D">
        <w:rPr>
          <w:rFonts w:ascii="Times New Roman" w:hAnsi="Times New Roman"/>
          <w:sz w:val="28"/>
          <w:szCs w:val="28"/>
          <w:lang w:val="ru-RU"/>
        </w:rPr>
        <w:t>Схід</w:t>
      </w:r>
      <w:r w:rsidR="009F71FC">
        <w:rPr>
          <w:rFonts w:ascii="Times New Roman" w:hAnsi="Times New Roman"/>
          <w:sz w:val="28"/>
          <w:szCs w:val="28"/>
        </w:rPr>
        <w:t xml:space="preserve">ницької селищної ради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476FB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5290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F71FC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5290D">
        <w:rPr>
          <w:rFonts w:ascii="Times New Roman" w:hAnsi="Times New Roman"/>
          <w:b/>
          <w:sz w:val="28"/>
          <w:szCs w:val="28"/>
          <w:lang w:val="ru-RU"/>
        </w:rPr>
        <w:t>Іван ПІЛЯК</w:t>
      </w:r>
    </w:p>
    <w:p w:rsidR="00DB03D7" w:rsidRDefault="00DB03D7" w:rsidP="00640B6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81EA1" w:rsidRPr="00F97C6B" w:rsidRDefault="00281EA1" w:rsidP="004F6562">
      <w:pPr>
        <w:rPr>
          <w:rFonts w:ascii="Times New Roman" w:hAnsi="Times New Roman"/>
          <w:sz w:val="28"/>
          <w:szCs w:val="28"/>
        </w:rPr>
      </w:pPr>
    </w:p>
    <w:sectPr w:rsidR="00281EA1" w:rsidRPr="00F9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CA" w:rsidRDefault="002A41CA" w:rsidP="00F44871">
      <w:pPr>
        <w:spacing w:after="0" w:line="240" w:lineRule="auto"/>
      </w:pPr>
      <w:r>
        <w:separator/>
      </w:r>
    </w:p>
  </w:endnote>
  <w:endnote w:type="continuationSeparator" w:id="0">
    <w:p w:rsidR="002A41CA" w:rsidRDefault="002A41CA" w:rsidP="00F4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CA" w:rsidRDefault="002A41CA" w:rsidP="00F44871">
      <w:pPr>
        <w:spacing w:after="0" w:line="240" w:lineRule="auto"/>
      </w:pPr>
      <w:r>
        <w:separator/>
      </w:r>
    </w:p>
  </w:footnote>
  <w:footnote w:type="continuationSeparator" w:id="0">
    <w:p w:rsidR="002A41CA" w:rsidRDefault="002A41CA" w:rsidP="00F44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BF"/>
    <w:rsid w:val="000476FB"/>
    <w:rsid w:val="0005290D"/>
    <w:rsid w:val="000D7BA9"/>
    <w:rsid w:val="0013095B"/>
    <w:rsid w:val="00253BB2"/>
    <w:rsid w:val="002814C5"/>
    <w:rsid w:val="00281EA1"/>
    <w:rsid w:val="0029307A"/>
    <w:rsid w:val="002A41CA"/>
    <w:rsid w:val="0034329B"/>
    <w:rsid w:val="00397A44"/>
    <w:rsid w:val="003B3EF8"/>
    <w:rsid w:val="003B6716"/>
    <w:rsid w:val="00416F62"/>
    <w:rsid w:val="00436A01"/>
    <w:rsid w:val="00463964"/>
    <w:rsid w:val="004901B2"/>
    <w:rsid w:val="004F6562"/>
    <w:rsid w:val="005C1B4F"/>
    <w:rsid w:val="005F505D"/>
    <w:rsid w:val="00640B66"/>
    <w:rsid w:val="00656F7C"/>
    <w:rsid w:val="006F31AE"/>
    <w:rsid w:val="007051A1"/>
    <w:rsid w:val="007738A7"/>
    <w:rsid w:val="007E5382"/>
    <w:rsid w:val="007E5908"/>
    <w:rsid w:val="00874309"/>
    <w:rsid w:val="008C3507"/>
    <w:rsid w:val="008F705C"/>
    <w:rsid w:val="009135BF"/>
    <w:rsid w:val="00930ABA"/>
    <w:rsid w:val="00981054"/>
    <w:rsid w:val="009E3812"/>
    <w:rsid w:val="009F49F7"/>
    <w:rsid w:val="009F71FC"/>
    <w:rsid w:val="00A14B93"/>
    <w:rsid w:val="00A6515A"/>
    <w:rsid w:val="00A837E4"/>
    <w:rsid w:val="00B17074"/>
    <w:rsid w:val="00B50871"/>
    <w:rsid w:val="00B830FD"/>
    <w:rsid w:val="00BB008D"/>
    <w:rsid w:val="00C56E7A"/>
    <w:rsid w:val="00CC028C"/>
    <w:rsid w:val="00CC6361"/>
    <w:rsid w:val="00CD4FB4"/>
    <w:rsid w:val="00D00082"/>
    <w:rsid w:val="00D17204"/>
    <w:rsid w:val="00D25EEF"/>
    <w:rsid w:val="00D535EC"/>
    <w:rsid w:val="00DA6A04"/>
    <w:rsid w:val="00DB03D7"/>
    <w:rsid w:val="00DE286C"/>
    <w:rsid w:val="00E2410A"/>
    <w:rsid w:val="00EA3A3F"/>
    <w:rsid w:val="00F44871"/>
    <w:rsid w:val="00F829DA"/>
    <w:rsid w:val="00F925DC"/>
    <w:rsid w:val="00F97C6B"/>
    <w:rsid w:val="00FA408C"/>
    <w:rsid w:val="00FA7F6E"/>
    <w:rsid w:val="00F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CD8F"/>
  <w15:chartTrackingRefBased/>
  <w15:docId w15:val="{8681953B-70EF-4695-A6C6-49CE05E1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D7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03D7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B03D7"/>
  </w:style>
  <w:style w:type="paragraph" w:styleId="a5">
    <w:name w:val="header"/>
    <w:basedOn w:val="a"/>
    <w:link w:val="a6"/>
    <w:uiPriority w:val="99"/>
    <w:unhideWhenUsed/>
    <w:rsid w:val="00F4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871"/>
    <w:rPr>
      <w:rFonts w:ascii="Calibri" w:eastAsia="Calibri" w:hAnsi="Calibri" w:cs="Times New Roman"/>
      <w:color w:val="00000A"/>
      <w:lang w:val="uk-UA"/>
    </w:rPr>
  </w:style>
  <w:style w:type="paragraph" w:styleId="a7">
    <w:name w:val="footer"/>
    <w:basedOn w:val="a"/>
    <w:link w:val="a8"/>
    <w:uiPriority w:val="99"/>
    <w:unhideWhenUsed/>
    <w:rsid w:val="00F44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871"/>
    <w:rPr>
      <w:rFonts w:ascii="Calibri" w:eastAsia="Calibri" w:hAnsi="Calibri" w:cs="Times New Roman"/>
      <w:color w:val="00000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8412-3324-4048-9CDE-8899AC71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5017</Words>
  <Characters>2860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ПК</cp:lastModifiedBy>
  <cp:revision>15</cp:revision>
  <dcterms:created xsi:type="dcterms:W3CDTF">2022-04-07T10:44:00Z</dcterms:created>
  <dcterms:modified xsi:type="dcterms:W3CDTF">2024-03-28T13:48:00Z</dcterms:modified>
</cp:coreProperties>
</file>