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0F5CE" w14:textId="3A5F3C0A" w:rsidR="00C019FE" w:rsidRDefault="00C019FE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F23E5" w14:textId="77777777" w:rsidR="00F8650D" w:rsidRPr="00F8650D" w:rsidRDefault="00F8650D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305F1" w14:textId="43339A55" w:rsidR="00F8650D" w:rsidRPr="00F8650D" w:rsidRDefault="00F8650D" w:rsidP="00F8650D">
      <w:pPr>
        <w:pStyle w:val="a9"/>
        <w:rPr>
          <w:spacing w:val="-2"/>
          <w:sz w:val="24"/>
          <w:szCs w:val="24"/>
        </w:rPr>
      </w:pPr>
      <w:r w:rsidRPr="00F8650D">
        <w:rPr>
          <w:spacing w:val="-2"/>
          <w:sz w:val="24"/>
          <w:szCs w:val="24"/>
        </w:rPr>
        <w:t xml:space="preserve">                        </w:t>
      </w:r>
      <w:r>
        <w:rPr>
          <w:spacing w:val="-2"/>
          <w:sz w:val="24"/>
          <w:szCs w:val="24"/>
        </w:rPr>
        <w:t xml:space="preserve">      </w:t>
      </w:r>
      <w:r w:rsidRPr="00F8650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                                                                    </w:t>
      </w:r>
      <w:r w:rsidRPr="00F8650D">
        <w:rPr>
          <w:spacing w:val="-2"/>
          <w:sz w:val="24"/>
          <w:szCs w:val="24"/>
        </w:rPr>
        <w:t xml:space="preserve"> Додаток</w:t>
      </w:r>
    </w:p>
    <w:p w14:paraId="1A67CB3D" w14:textId="4709623E" w:rsidR="00F8650D" w:rsidRPr="00F8650D" w:rsidRDefault="00F8650D" w:rsidP="00F8650D">
      <w:pPr>
        <w:pStyle w:val="a9"/>
        <w:rPr>
          <w:spacing w:val="-2"/>
          <w:sz w:val="24"/>
          <w:szCs w:val="24"/>
        </w:rPr>
      </w:pPr>
      <w:r w:rsidRPr="00F8650D">
        <w:rPr>
          <w:spacing w:val="-2"/>
          <w:sz w:val="24"/>
          <w:szCs w:val="24"/>
        </w:rPr>
        <w:t xml:space="preserve">         </w:t>
      </w: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 w:rsidRPr="00F8650D">
        <w:rPr>
          <w:spacing w:val="-2"/>
          <w:sz w:val="24"/>
          <w:szCs w:val="24"/>
        </w:rPr>
        <w:t xml:space="preserve"> до рішення селищної ради</w:t>
      </w:r>
    </w:p>
    <w:p w14:paraId="76A2D156" w14:textId="16CBFD76" w:rsidR="00C019FE" w:rsidRPr="00F8650D" w:rsidRDefault="00F8650D" w:rsidP="00F8650D">
      <w:pPr>
        <w:pStyle w:val="a9"/>
        <w:rPr>
          <w:sz w:val="24"/>
          <w:szCs w:val="24"/>
        </w:rPr>
      </w:pPr>
      <w:r w:rsidRPr="00F8650D">
        <w:rPr>
          <w:spacing w:val="-2"/>
          <w:sz w:val="24"/>
          <w:szCs w:val="24"/>
        </w:rPr>
        <w:t xml:space="preserve">          </w:t>
      </w: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 w:rsidRPr="00F8650D">
        <w:rPr>
          <w:spacing w:val="-2"/>
          <w:sz w:val="24"/>
          <w:szCs w:val="24"/>
        </w:rPr>
        <w:t>№ 20</w:t>
      </w:r>
      <w:r w:rsidR="00551340">
        <w:rPr>
          <w:spacing w:val="-2"/>
          <w:sz w:val="24"/>
          <w:szCs w:val="24"/>
        </w:rPr>
        <w:t>96</w:t>
      </w:r>
      <w:bookmarkStart w:id="0" w:name="_GoBack"/>
      <w:bookmarkEnd w:id="0"/>
      <w:r w:rsidRPr="00F8650D">
        <w:rPr>
          <w:spacing w:val="-2"/>
          <w:sz w:val="24"/>
          <w:szCs w:val="24"/>
        </w:rPr>
        <w:t xml:space="preserve">  від 20.12.2024р.</w:t>
      </w:r>
    </w:p>
    <w:p w14:paraId="5F45BB03" w14:textId="77777777" w:rsidR="00C019FE" w:rsidRDefault="00C019FE" w:rsidP="00C019FE">
      <w:pPr>
        <w:pStyle w:val="a9"/>
      </w:pPr>
    </w:p>
    <w:p w14:paraId="11245C27" w14:textId="77777777" w:rsidR="00C019FE" w:rsidRDefault="00C019FE" w:rsidP="00C019FE">
      <w:pPr>
        <w:pStyle w:val="a9"/>
      </w:pPr>
    </w:p>
    <w:p w14:paraId="3AEFF386" w14:textId="77777777" w:rsidR="00C019FE" w:rsidRDefault="00C019FE" w:rsidP="00C019FE">
      <w:pPr>
        <w:pStyle w:val="a9"/>
      </w:pPr>
    </w:p>
    <w:p w14:paraId="225E2DBA" w14:textId="77777777" w:rsidR="00C019FE" w:rsidRDefault="00C019FE" w:rsidP="00C019FE">
      <w:pPr>
        <w:pStyle w:val="a9"/>
      </w:pPr>
    </w:p>
    <w:p w14:paraId="120D0E71" w14:textId="77777777" w:rsidR="00C019FE" w:rsidRDefault="00C019FE" w:rsidP="00C019FE">
      <w:pPr>
        <w:pStyle w:val="a9"/>
      </w:pPr>
    </w:p>
    <w:p w14:paraId="19EFBEAC" w14:textId="77777777" w:rsidR="00C019FE" w:rsidRDefault="00C019FE" w:rsidP="00C019FE">
      <w:pPr>
        <w:pStyle w:val="a9"/>
      </w:pPr>
    </w:p>
    <w:p w14:paraId="1D729A1D" w14:textId="77777777" w:rsidR="00C019FE" w:rsidRDefault="00C019FE" w:rsidP="00C019FE">
      <w:pPr>
        <w:pStyle w:val="a9"/>
      </w:pPr>
    </w:p>
    <w:p w14:paraId="508F04E7" w14:textId="77777777" w:rsidR="00C019FE" w:rsidRDefault="00C019FE" w:rsidP="00C019FE">
      <w:pPr>
        <w:pStyle w:val="a9"/>
      </w:pPr>
    </w:p>
    <w:p w14:paraId="19BBFEDE" w14:textId="77777777" w:rsidR="00C019FE" w:rsidRDefault="00C019FE" w:rsidP="00C019FE">
      <w:pPr>
        <w:pStyle w:val="a9"/>
      </w:pPr>
    </w:p>
    <w:p w14:paraId="5C2D422B" w14:textId="77777777" w:rsidR="00C019FE" w:rsidRDefault="00C019FE" w:rsidP="00C019FE">
      <w:pPr>
        <w:pStyle w:val="a9"/>
      </w:pPr>
    </w:p>
    <w:p w14:paraId="4F505C50" w14:textId="77777777" w:rsidR="00C019FE" w:rsidRDefault="00C019FE" w:rsidP="00C019FE">
      <w:pPr>
        <w:pStyle w:val="a9"/>
      </w:pPr>
    </w:p>
    <w:p w14:paraId="58F24A18" w14:textId="77777777" w:rsidR="00C019FE" w:rsidRDefault="00C019FE" w:rsidP="00C019FE">
      <w:pPr>
        <w:pStyle w:val="a9"/>
      </w:pPr>
    </w:p>
    <w:p w14:paraId="62115D2C" w14:textId="77777777" w:rsidR="00C019FE" w:rsidRPr="00C019FE" w:rsidRDefault="00C019FE" w:rsidP="00C019FE">
      <w:pPr>
        <w:pStyle w:val="a9"/>
        <w:spacing w:before="11"/>
      </w:pPr>
    </w:p>
    <w:p w14:paraId="4F3054BF" w14:textId="449E5CF4" w:rsidR="00C019FE" w:rsidRPr="004E37A6" w:rsidRDefault="004E37A6" w:rsidP="004E37A6">
      <w:pPr>
        <w:spacing w:line="240" w:lineRule="auto"/>
        <w:ind w:lef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A6">
        <w:rPr>
          <w:rFonts w:ascii="Times New Roman" w:hAnsi="Times New Roman" w:cs="Times New Roman"/>
          <w:b/>
          <w:spacing w:val="-2"/>
          <w:sz w:val="32"/>
          <w:szCs w:val="32"/>
        </w:rPr>
        <w:t>ПРОГРАМА</w:t>
      </w:r>
    </w:p>
    <w:p w14:paraId="0C301595" w14:textId="4ECA9E9E" w:rsidR="00C019FE" w:rsidRPr="004E37A6" w:rsidRDefault="00C019FE" w:rsidP="004E37A6">
      <w:pPr>
        <w:spacing w:line="240" w:lineRule="auto"/>
        <w:ind w:left="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7A6">
        <w:rPr>
          <w:rFonts w:ascii="Times New Roman" w:hAnsi="Times New Roman" w:cs="Times New Roman"/>
          <w:b/>
          <w:sz w:val="32"/>
          <w:szCs w:val="32"/>
        </w:rPr>
        <w:t>з</w:t>
      </w:r>
      <w:r w:rsidRPr="004E37A6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реалізації</w:t>
      </w:r>
      <w:r w:rsidRPr="004E37A6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Плану</w:t>
      </w:r>
      <w:r w:rsidRPr="004E37A6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заходів</w:t>
      </w:r>
      <w:r w:rsidRPr="004E37A6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на</w:t>
      </w:r>
      <w:r w:rsidRPr="004E37A6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2025–2026</w:t>
      </w:r>
      <w:r w:rsidRPr="004E37A6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роки</w:t>
      </w:r>
      <w:r w:rsidRPr="004E37A6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Національної</w:t>
      </w:r>
      <w:r w:rsidRPr="004E37A6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стратегії</w:t>
      </w:r>
      <w:r w:rsidRPr="004E37A6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4E37A6">
        <w:rPr>
          <w:rFonts w:ascii="Times New Roman" w:hAnsi="Times New Roman" w:cs="Times New Roman"/>
          <w:b/>
          <w:sz w:val="32"/>
          <w:szCs w:val="32"/>
        </w:rPr>
        <w:t>зі створення безбар’єрного простору в Україні на період до 2030 року у Східницькій територіальній громаді</w:t>
      </w:r>
    </w:p>
    <w:p w14:paraId="2BB8A1B6" w14:textId="77777777" w:rsidR="00C019FE" w:rsidRDefault="00C019FE" w:rsidP="00C019FE">
      <w:pPr>
        <w:pStyle w:val="a9"/>
        <w:rPr>
          <w:b/>
        </w:rPr>
      </w:pPr>
    </w:p>
    <w:p w14:paraId="65209FE0" w14:textId="77777777" w:rsidR="00C019FE" w:rsidRDefault="00C019FE" w:rsidP="00C019FE">
      <w:pPr>
        <w:pStyle w:val="a9"/>
        <w:rPr>
          <w:b/>
        </w:rPr>
      </w:pPr>
    </w:p>
    <w:p w14:paraId="2FA24FA2" w14:textId="77777777" w:rsidR="00C019FE" w:rsidRDefault="00C019FE" w:rsidP="00C019FE">
      <w:pPr>
        <w:pStyle w:val="a9"/>
        <w:rPr>
          <w:b/>
        </w:rPr>
      </w:pPr>
    </w:p>
    <w:p w14:paraId="00D5CBFA" w14:textId="77777777" w:rsidR="00C019FE" w:rsidRDefault="00C019FE" w:rsidP="00C019FE">
      <w:pPr>
        <w:pStyle w:val="a9"/>
        <w:rPr>
          <w:b/>
        </w:rPr>
      </w:pPr>
    </w:p>
    <w:p w14:paraId="24FEEC4C" w14:textId="77777777" w:rsidR="00C019FE" w:rsidRDefault="00C019FE" w:rsidP="00C019FE">
      <w:pPr>
        <w:pStyle w:val="a9"/>
        <w:rPr>
          <w:b/>
        </w:rPr>
      </w:pPr>
    </w:p>
    <w:p w14:paraId="62BBD51C" w14:textId="77777777" w:rsidR="00C019FE" w:rsidRDefault="00C019FE" w:rsidP="00C019FE">
      <w:pPr>
        <w:pStyle w:val="a9"/>
        <w:rPr>
          <w:b/>
        </w:rPr>
      </w:pPr>
    </w:p>
    <w:p w14:paraId="5AEB6CAC" w14:textId="77777777" w:rsidR="00C019FE" w:rsidRDefault="00C019FE" w:rsidP="00C019FE">
      <w:pPr>
        <w:pStyle w:val="a9"/>
        <w:rPr>
          <w:b/>
        </w:rPr>
      </w:pPr>
    </w:p>
    <w:p w14:paraId="14B4EE62" w14:textId="77777777" w:rsidR="00C019FE" w:rsidRDefault="00C019FE" w:rsidP="00C019FE">
      <w:pPr>
        <w:pStyle w:val="a9"/>
        <w:rPr>
          <w:b/>
        </w:rPr>
      </w:pPr>
    </w:p>
    <w:p w14:paraId="7C29EEA7" w14:textId="77777777" w:rsidR="00C019FE" w:rsidRDefault="00C019FE" w:rsidP="00C019FE">
      <w:pPr>
        <w:pStyle w:val="a9"/>
        <w:rPr>
          <w:b/>
        </w:rPr>
      </w:pPr>
    </w:p>
    <w:p w14:paraId="6FB580B0" w14:textId="77777777" w:rsidR="00C019FE" w:rsidRDefault="00C019FE" w:rsidP="00C019FE">
      <w:pPr>
        <w:pStyle w:val="a9"/>
        <w:rPr>
          <w:b/>
        </w:rPr>
      </w:pPr>
    </w:p>
    <w:p w14:paraId="2116E23D" w14:textId="77777777" w:rsidR="00C019FE" w:rsidRDefault="00C019FE" w:rsidP="00C019FE">
      <w:pPr>
        <w:pStyle w:val="a9"/>
        <w:rPr>
          <w:b/>
        </w:rPr>
      </w:pPr>
    </w:p>
    <w:p w14:paraId="05F21335" w14:textId="77777777" w:rsidR="00C019FE" w:rsidRDefault="00C019FE" w:rsidP="00C019FE">
      <w:pPr>
        <w:pStyle w:val="a9"/>
        <w:rPr>
          <w:b/>
        </w:rPr>
      </w:pPr>
    </w:p>
    <w:p w14:paraId="32D791F3" w14:textId="77777777" w:rsidR="00C019FE" w:rsidRDefault="00C019FE" w:rsidP="00C019FE">
      <w:pPr>
        <w:pStyle w:val="a9"/>
        <w:rPr>
          <w:b/>
        </w:rPr>
      </w:pPr>
    </w:p>
    <w:p w14:paraId="1306EBE0" w14:textId="77777777" w:rsidR="00C019FE" w:rsidRDefault="00C019FE" w:rsidP="00C019FE">
      <w:pPr>
        <w:pStyle w:val="a9"/>
        <w:rPr>
          <w:b/>
        </w:rPr>
      </w:pPr>
    </w:p>
    <w:p w14:paraId="0B93A6A0" w14:textId="77777777" w:rsidR="00C019FE" w:rsidRDefault="00C019FE" w:rsidP="00C019FE">
      <w:pPr>
        <w:pStyle w:val="a9"/>
        <w:rPr>
          <w:b/>
        </w:rPr>
      </w:pPr>
    </w:p>
    <w:p w14:paraId="3A6C0F15" w14:textId="77777777" w:rsidR="00C019FE" w:rsidRDefault="00C019FE" w:rsidP="00C019FE">
      <w:pPr>
        <w:pStyle w:val="a9"/>
        <w:rPr>
          <w:b/>
        </w:rPr>
      </w:pPr>
    </w:p>
    <w:p w14:paraId="5E8B72FE" w14:textId="77777777" w:rsidR="00C019FE" w:rsidRDefault="00C019FE" w:rsidP="00C019FE">
      <w:pPr>
        <w:pStyle w:val="a9"/>
        <w:rPr>
          <w:b/>
        </w:rPr>
      </w:pPr>
    </w:p>
    <w:p w14:paraId="26C7565D" w14:textId="77777777" w:rsidR="00C019FE" w:rsidRDefault="00C019FE" w:rsidP="00C019FE">
      <w:pPr>
        <w:pStyle w:val="a9"/>
        <w:rPr>
          <w:b/>
        </w:rPr>
      </w:pPr>
    </w:p>
    <w:p w14:paraId="4848EA54" w14:textId="427E361B" w:rsidR="00C019FE" w:rsidRDefault="00C019FE" w:rsidP="00C019FE">
      <w:pPr>
        <w:pStyle w:val="a9"/>
        <w:rPr>
          <w:b/>
        </w:rPr>
      </w:pPr>
    </w:p>
    <w:p w14:paraId="3AD5C78A" w14:textId="77777777" w:rsidR="00C019FE" w:rsidRDefault="00C019FE" w:rsidP="00C019FE">
      <w:pPr>
        <w:pStyle w:val="a9"/>
        <w:rPr>
          <w:b/>
        </w:rPr>
      </w:pPr>
    </w:p>
    <w:p w14:paraId="3052695D" w14:textId="78610757" w:rsidR="00C019FE" w:rsidRDefault="00C019FE" w:rsidP="00C019FE">
      <w:pPr>
        <w:pStyle w:val="a9"/>
        <w:spacing w:before="3"/>
        <w:rPr>
          <w:b/>
        </w:rPr>
      </w:pPr>
    </w:p>
    <w:p w14:paraId="3D639E40" w14:textId="77777777" w:rsidR="00F8650D" w:rsidRDefault="00F8650D" w:rsidP="00C019FE">
      <w:pPr>
        <w:pStyle w:val="a9"/>
        <w:spacing w:before="3"/>
        <w:rPr>
          <w:b/>
        </w:rPr>
      </w:pPr>
    </w:p>
    <w:p w14:paraId="16FAD2F2" w14:textId="77777777" w:rsidR="004E37A6" w:rsidRDefault="004E37A6" w:rsidP="00C019FE">
      <w:pPr>
        <w:pStyle w:val="a9"/>
        <w:spacing w:before="3"/>
        <w:rPr>
          <w:b/>
        </w:rPr>
      </w:pPr>
    </w:p>
    <w:p w14:paraId="2C7C1A6C" w14:textId="45CEECA6" w:rsidR="00C019FE" w:rsidRDefault="00C019FE" w:rsidP="00C019FE">
      <w:pPr>
        <w:spacing w:after="0"/>
        <w:ind w:left="4096" w:right="410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Східниця</w:t>
      </w:r>
    </w:p>
    <w:p w14:paraId="2E597B9D" w14:textId="77777777" w:rsidR="004E37A6" w:rsidRDefault="004E37A6" w:rsidP="00C019FE">
      <w:pPr>
        <w:spacing w:after="0"/>
        <w:ind w:left="4096" w:right="4101"/>
        <w:jc w:val="center"/>
        <w:rPr>
          <w:rFonts w:ascii="Times New Roman" w:hAnsi="Times New Roman" w:cs="Times New Roman"/>
          <w:b/>
          <w:sz w:val="28"/>
        </w:rPr>
      </w:pPr>
    </w:p>
    <w:p w14:paraId="441265F7" w14:textId="77777777" w:rsidR="00C019FE" w:rsidRDefault="00C019FE" w:rsidP="00C019FE">
      <w:pPr>
        <w:pStyle w:val="1"/>
        <w:numPr>
          <w:ilvl w:val="0"/>
          <w:numId w:val="3"/>
        </w:numPr>
        <w:tabs>
          <w:tab w:val="left" w:pos="3539"/>
        </w:tabs>
        <w:spacing w:before="72"/>
        <w:ind w:left="3539" w:hanging="282"/>
      </w:pPr>
      <w:r>
        <w:lastRenderedPageBreak/>
        <w:t>ПАСПОРТ</w:t>
      </w:r>
      <w:r>
        <w:rPr>
          <w:spacing w:val="-11"/>
        </w:rPr>
        <w:t xml:space="preserve"> </w:t>
      </w:r>
      <w:r>
        <w:rPr>
          <w:spacing w:val="-2"/>
        </w:rPr>
        <w:t>ПРОГРАМИ</w:t>
      </w:r>
    </w:p>
    <w:p w14:paraId="10DE8D99" w14:textId="77777777" w:rsidR="00C019FE" w:rsidRDefault="00C019FE" w:rsidP="00C019FE">
      <w:pPr>
        <w:pStyle w:val="a9"/>
        <w:spacing w:before="94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106"/>
        <w:gridCol w:w="4822"/>
      </w:tblGrid>
      <w:tr w:rsidR="00C019FE" w14:paraId="3823DB64" w14:textId="77777777" w:rsidTr="00C019FE">
        <w:trPr>
          <w:trHeight w:val="193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EA64" w14:textId="77777777" w:rsidR="00C019FE" w:rsidRDefault="00C019F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E6EF" w14:textId="77777777" w:rsidR="00C019FE" w:rsidRDefault="00C019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Назва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01D1" w14:textId="31C83640" w:rsidR="00C019FE" w:rsidRDefault="00C019FE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Програма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202</w:t>
            </w:r>
            <w:r>
              <w:rPr>
                <w:sz w:val="28"/>
                <w:lang w:val="uk-UA"/>
              </w:rPr>
              <w:t>5</w:t>
            </w:r>
            <w:r>
              <w:rPr>
                <w:sz w:val="28"/>
              </w:rPr>
              <w:t xml:space="preserve">–2026 </w:t>
            </w:r>
            <w:proofErr w:type="spellStart"/>
            <w:r>
              <w:rPr>
                <w:sz w:val="28"/>
              </w:rPr>
              <w:t>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Національної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стратегії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створення</w:t>
            </w:r>
            <w:proofErr w:type="spellEnd"/>
            <w:r>
              <w:rPr>
                <w:sz w:val="28"/>
              </w:rPr>
              <w:t xml:space="preserve"> безбар’єрного </w:t>
            </w:r>
            <w:proofErr w:type="spellStart"/>
            <w:r>
              <w:rPr>
                <w:sz w:val="28"/>
              </w:rPr>
              <w:t>простору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Україні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період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2030</w:t>
            </w:r>
          </w:p>
          <w:p w14:paraId="66788219" w14:textId="099AD9A6" w:rsidR="00C019FE" w:rsidRDefault="00C019FE">
            <w:pPr>
              <w:pStyle w:val="TableParagraph"/>
              <w:spacing w:line="322" w:lineRule="exact"/>
              <w:ind w:left="109"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року</w:t>
            </w:r>
            <w:proofErr w:type="spellEnd"/>
            <w:r>
              <w:rPr>
                <w:sz w:val="28"/>
              </w:rPr>
              <w:t xml:space="preserve"> у </w:t>
            </w:r>
            <w:r>
              <w:rPr>
                <w:sz w:val="28"/>
                <w:lang w:val="uk-UA"/>
              </w:rPr>
              <w:t>Східницькій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територіальній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громаді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019FE" w14:paraId="62F711EA" w14:textId="77777777" w:rsidTr="00C019FE">
        <w:trPr>
          <w:trHeight w:val="96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4ACB" w14:textId="77777777" w:rsidR="00C019FE" w:rsidRDefault="00C019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21D2" w14:textId="77777777" w:rsidR="00C019FE" w:rsidRDefault="00C019FE">
            <w:pPr>
              <w:pStyle w:val="TableParagraph"/>
              <w:tabs>
                <w:tab w:val="left" w:pos="1842"/>
                <w:tab w:val="left" w:pos="2749"/>
              </w:tabs>
              <w:ind w:left="109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Ініціатор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розробник</w:t>
            </w:r>
            <w:proofErr w:type="spellEnd"/>
            <w:r>
              <w:rPr>
                <w:spacing w:val="-2"/>
                <w:sz w:val="28"/>
              </w:rPr>
              <w:t xml:space="preserve"> 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8611" w14:textId="52EE7A7F" w:rsidR="00C019FE" w:rsidRPr="00C019FE" w:rsidRDefault="00C019FE" w:rsidP="00C019FE">
            <w:pPr>
              <w:pStyle w:val="TableParagraph"/>
              <w:spacing w:line="315" w:lineRule="exact"/>
              <w:ind w:left="10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Відділ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архітектури та містобудування </w:t>
            </w:r>
            <w:proofErr w:type="spellStart"/>
            <w:r>
              <w:rPr>
                <w:spacing w:val="-2"/>
                <w:sz w:val="28"/>
              </w:rPr>
              <w:t>виконавчого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комітету Східницької селищної ради</w:t>
            </w:r>
          </w:p>
        </w:tc>
      </w:tr>
      <w:tr w:rsidR="00C019FE" w14:paraId="22551B54" w14:textId="77777777" w:rsidTr="00C019FE">
        <w:trPr>
          <w:trHeight w:val="64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32BF" w14:textId="77777777" w:rsidR="00C019FE" w:rsidRDefault="00C019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A313" w14:textId="77777777" w:rsidR="00C019FE" w:rsidRDefault="00C019FE">
            <w:pPr>
              <w:pStyle w:val="TableParagraph"/>
              <w:tabs>
                <w:tab w:val="left" w:pos="2628"/>
              </w:tabs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Відповідальний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виконавець</w:t>
            </w:r>
            <w:proofErr w:type="spellEnd"/>
          </w:p>
          <w:p w14:paraId="1F96FA01" w14:textId="77777777" w:rsidR="00C019FE" w:rsidRDefault="00C019F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B3A1" w14:textId="7745024C" w:rsidR="00C019FE" w:rsidRPr="00C019FE" w:rsidRDefault="00C019FE">
            <w:pPr>
              <w:pStyle w:val="TableParagraph"/>
              <w:spacing w:line="315" w:lineRule="exact"/>
              <w:ind w:left="1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</w:tr>
      <w:tr w:rsidR="00C019FE" w14:paraId="125FBDBA" w14:textId="77777777" w:rsidTr="00C019FE">
        <w:trPr>
          <w:trHeight w:val="32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3876" w14:textId="77777777" w:rsidR="00C019FE" w:rsidRDefault="00C019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E3A1" w14:textId="77777777" w:rsidR="00C019FE" w:rsidRDefault="00C019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6C62" w14:textId="77777777" w:rsidR="00C019FE" w:rsidRDefault="00C019F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C019FE" w14:paraId="543AA309" w14:textId="77777777" w:rsidTr="00C019FE">
        <w:trPr>
          <w:trHeight w:val="12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3F0A" w14:textId="77777777" w:rsidR="00C019FE" w:rsidRDefault="00C019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64DC" w14:textId="77777777" w:rsidR="00C019FE" w:rsidRDefault="00C019F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Учасники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1A13" w14:textId="77777777" w:rsidR="00C019FE" w:rsidRDefault="00C019FE">
            <w:pPr>
              <w:pStyle w:val="TableParagraph"/>
              <w:tabs>
                <w:tab w:val="left" w:pos="1528"/>
                <w:tab w:val="left" w:pos="1629"/>
                <w:tab w:val="left" w:pos="3648"/>
                <w:tab w:val="left" w:pos="3889"/>
              </w:tabs>
              <w:ind w:left="109"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Головні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розпорядники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коштів </w:t>
            </w:r>
            <w:proofErr w:type="spellStart"/>
            <w:r>
              <w:rPr>
                <w:spacing w:val="-2"/>
                <w:sz w:val="28"/>
              </w:rPr>
              <w:t>бюджету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територіальної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громади,</w:t>
            </w:r>
          </w:p>
          <w:p w14:paraId="7CE40FAF" w14:textId="50877CE0" w:rsidR="00C019FE" w:rsidRDefault="00C019FE">
            <w:pPr>
              <w:pStyle w:val="TableParagraph"/>
              <w:tabs>
                <w:tab w:val="left" w:pos="1131"/>
                <w:tab w:val="left" w:pos="2935"/>
              </w:tabs>
              <w:spacing w:line="322" w:lineRule="exact"/>
              <w:ind w:left="109"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жителі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  <w:lang w:val="uk-UA"/>
              </w:rPr>
              <w:t>Східницької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територіальної громади</w:t>
            </w:r>
          </w:p>
        </w:tc>
      </w:tr>
      <w:tr w:rsidR="00C019FE" w14:paraId="49BE6065" w14:textId="77777777" w:rsidTr="00C019FE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70DA" w14:textId="77777777" w:rsidR="00C019FE" w:rsidRDefault="00C019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3A35" w14:textId="77777777" w:rsidR="00C019FE" w:rsidRDefault="00C019F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Термін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C304" w14:textId="2413A6E7" w:rsidR="00C019FE" w:rsidRDefault="00C019F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uk-UA"/>
              </w:rPr>
              <w:t>5</w:t>
            </w:r>
            <w:r>
              <w:rPr>
                <w:sz w:val="28"/>
              </w:rPr>
              <w:t>-2026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роки</w:t>
            </w:r>
            <w:proofErr w:type="spellEnd"/>
          </w:p>
        </w:tc>
      </w:tr>
      <w:tr w:rsidR="00C019FE" w14:paraId="2DAB66F4" w14:textId="77777777" w:rsidTr="00C019FE">
        <w:trPr>
          <w:trHeight w:val="9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EAC5" w14:textId="77777777" w:rsidR="00C019FE" w:rsidRDefault="00C019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4682" w14:textId="77777777" w:rsidR="00C019FE" w:rsidRDefault="00C019FE">
            <w:pPr>
              <w:pStyle w:val="TableParagraph"/>
              <w:tabs>
                <w:tab w:val="left" w:pos="1226"/>
                <w:tab w:val="left" w:pos="2324"/>
                <w:tab w:val="left" w:pos="2780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 xml:space="preserve">Перелік </w:t>
            </w:r>
            <w:proofErr w:type="spellStart"/>
            <w:r>
              <w:rPr>
                <w:sz w:val="28"/>
              </w:rPr>
              <w:t>місцевих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бюджетів</w:t>
            </w:r>
            <w:proofErr w:type="spellEnd"/>
            <w:r>
              <w:rPr>
                <w:sz w:val="28"/>
              </w:rPr>
              <w:t xml:space="preserve">, які </w:t>
            </w:r>
            <w:proofErr w:type="spellStart"/>
            <w:r>
              <w:rPr>
                <w:spacing w:val="-2"/>
                <w:sz w:val="28"/>
              </w:rPr>
              <w:t>беруть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участь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виконанні</w:t>
            </w:r>
            <w:proofErr w:type="spellEnd"/>
          </w:p>
          <w:p w14:paraId="7DB0B2E1" w14:textId="77777777" w:rsidR="00C019FE" w:rsidRDefault="00C019F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програми</w:t>
            </w:r>
            <w:proofErr w:type="spell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50C7" w14:textId="310E45C8" w:rsidR="00C019FE" w:rsidRDefault="00C019FE">
            <w:pPr>
              <w:pStyle w:val="TableParagraph"/>
              <w:tabs>
                <w:tab w:val="left" w:pos="1256"/>
                <w:tab w:val="left" w:pos="3007"/>
              </w:tabs>
              <w:ind w:left="109" w:righ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z w:val="28"/>
                <w:lang w:val="uk-UA"/>
              </w:rPr>
              <w:t xml:space="preserve"> Східницької </w:t>
            </w:r>
            <w:r>
              <w:rPr>
                <w:spacing w:val="-6"/>
                <w:sz w:val="28"/>
              </w:rPr>
              <w:t xml:space="preserve">територіальної </w:t>
            </w:r>
            <w:r>
              <w:rPr>
                <w:spacing w:val="-2"/>
                <w:sz w:val="28"/>
              </w:rPr>
              <w:t>громади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інші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заборонені</w:t>
            </w:r>
            <w:proofErr w:type="spellEnd"/>
          </w:p>
          <w:p w14:paraId="58E6E9FD" w14:textId="77777777" w:rsidR="00C019FE" w:rsidRDefault="00C019F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</w:tr>
      <w:tr w:rsidR="00C019FE" w14:paraId="2EE2A900" w14:textId="77777777" w:rsidTr="00C019FE">
        <w:trPr>
          <w:trHeight w:val="12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6287" w14:textId="77777777" w:rsidR="00C019FE" w:rsidRDefault="00C019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9E3F" w14:textId="77777777" w:rsidR="00C019FE" w:rsidRDefault="00C019FE">
            <w:pPr>
              <w:pStyle w:val="TableParagraph"/>
              <w:ind w:left="109"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обсяг </w:t>
            </w:r>
            <w:proofErr w:type="spellStart"/>
            <w:r>
              <w:rPr>
                <w:sz w:val="28"/>
              </w:rPr>
              <w:t>фінансових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ресурсів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необхідних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всього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тис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2B74C27C" w14:textId="77777777" w:rsidR="00C019FE" w:rsidRDefault="00C019F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грн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E298" w14:textId="795C0877" w:rsidR="00C019FE" w:rsidRPr="00FC3712" w:rsidRDefault="00FC3712">
            <w:pPr>
              <w:pStyle w:val="TableParagraph"/>
              <w:spacing w:line="315" w:lineRule="exact"/>
              <w:ind w:left="109"/>
              <w:rPr>
                <w:sz w:val="28"/>
                <w:lang w:val="uk-UA"/>
              </w:rPr>
            </w:pPr>
            <w:r>
              <w:rPr>
                <w:spacing w:val="-2"/>
                <w:sz w:val="28"/>
                <w:lang w:val="uk-UA"/>
              </w:rPr>
              <w:t>700,0</w:t>
            </w:r>
          </w:p>
        </w:tc>
      </w:tr>
    </w:tbl>
    <w:p w14:paraId="3534E2F5" w14:textId="77777777" w:rsidR="00C019FE" w:rsidRPr="00C019FE" w:rsidRDefault="00C019FE" w:rsidP="00C019FE">
      <w:pPr>
        <w:widowControl w:val="0"/>
        <w:tabs>
          <w:tab w:val="left" w:pos="371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2714368" w14:textId="5586BAB3" w:rsidR="004E37A6" w:rsidRDefault="004E37A6" w:rsidP="004E37A6">
      <w:pPr>
        <w:widowControl w:val="0"/>
        <w:tabs>
          <w:tab w:val="left" w:pos="3261"/>
          <w:tab w:val="left" w:pos="3717"/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CB540E4" w14:textId="77777777" w:rsidR="004E37A6" w:rsidRPr="004E37A6" w:rsidRDefault="004E37A6" w:rsidP="004E37A6">
      <w:pPr>
        <w:widowControl w:val="0"/>
        <w:tabs>
          <w:tab w:val="left" w:pos="3261"/>
          <w:tab w:val="left" w:pos="3717"/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49F60C7" w14:textId="06E4CBF6" w:rsidR="00C019FE" w:rsidRPr="00C019FE" w:rsidRDefault="00C019FE" w:rsidP="004E37A6">
      <w:pPr>
        <w:pStyle w:val="a8"/>
        <w:widowControl w:val="0"/>
        <w:numPr>
          <w:ilvl w:val="0"/>
          <w:numId w:val="3"/>
        </w:numPr>
        <w:tabs>
          <w:tab w:val="left" w:pos="3261"/>
          <w:tab w:val="left" w:pos="3717"/>
          <w:tab w:val="left" w:pos="978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019FE">
        <w:rPr>
          <w:rFonts w:ascii="Times New Roman" w:hAnsi="Times New Roman" w:cs="Times New Roman"/>
          <w:b/>
          <w:spacing w:val="-2"/>
          <w:sz w:val="28"/>
        </w:rPr>
        <w:t>ЗАГАЛЬНІ ПОЛОЖЕННЯ</w:t>
      </w:r>
    </w:p>
    <w:p w14:paraId="2150B1E6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16"/>
        <w:ind w:left="140" w:firstLine="427"/>
        <w:jc w:val="both"/>
      </w:pPr>
      <w:r>
        <w:t xml:space="preserve">Відповідно до </w:t>
      </w:r>
      <w:hyperlink r:id="rId6" w:history="1">
        <w:r w:rsidRPr="004E37A6">
          <w:rPr>
            <w:rStyle w:val="ab"/>
            <w:color w:val="000000" w:themeColor="text1"/>
            <w:u w:val="none"/>
            <w:shd w:val="clear" w:color="auto" w:fill="FFFFFF" w:themeFill="background1"/>
          </w:rPr>
          <w:t>Конституції України</w:t>
        </w:r>
      </w:hyperlink>
      <w:r w:rsidRPr="004E37A6">
        <w:rPr>
          <w:color w:val="000000" w:themeColor="text1"/>
          <w:shd w:val="clear" w:color="auto" w:fill="FFFFFF" w:themeFill="background1"/>
        </w:rPr>
        <w:t xml:space="preserve"> </w:t>
      </w:r>
      <w:r>
        <w:t>людина, її життя і здоров’я, честь і гідність, недоторканність і</w:t>
      </w:r>
      <w:r>
        <w:rPr>
          <w:spacing w:val="-3"/>
        </w:rPr>
        <w:t xml:space="preserve"> </w:t>
      </w:r>
      <w:r>
        <w:t>безпека визнаються в Україні</w:t>
      </w:r>
      <w:r>
        <w:rPr>
          <w:spacing w:val="-3"/>
        </w:rPr>
        <w:t xml:space="preserve"> </w:t>
      </w:r>
      <w:r>
        <w:t>найвищою соціальною цінністю.</w:t>
      </w:r>
      <w:r>
        <w:rPr>
          <w:spacing w:val="-6"/>
        </w:rPr>
        <w:t xml:space="preserve"> </w:t>
      </w:r>
      <w:r>
        <w:t>Разом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тим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багатьма</w:t>
      </w:r>
      <w:r>
        <w:rPr>
          <w:spacing w:val="-8"/>
        </w:rPr>
        <w:t xml:space="preserve"> </w:t>
      </w:r>
      <w:r>
        <w:t>громадянами</w:t>
      </w:r>
      <w:r>
        <w:rPr>
          <w:spacing w:val="-8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стоїть</w:t>
      </w:r>
      <w:r>
        <w:rPr>
          <w:spacing w:val="-11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бар’єрів</w:t>
      </w:r>
      <w:r>
        <w:rPr>
          <w:spacing w:val="-5"/>
        </w:rPr>
        <w:t xml:space="preserve"> </w:t>
      </w:r>
      <w:r>
        <w:t>у реалізації своїх прав, отриманні доступу до публічних послуг та повноцінної участі у культурному, політичному та суспільному житті. Ці бар’єри наявні у різних сферах - від доступності до громадських та житлових будівель до працевлаштування чи культурного життя.</w:t>
      </w:r>
    </w:p>
    <w:p w14:paraId="2FC584EB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"/>
        <w:ind w:left="140" w:firstLine="427"/>
        <w:jc w:val="both"/>
      </w:pPr>
      <w:r>
        <w:t>Відсутність безбар’єрного середовища не лише створює проблеми для громадян,</w:t>
      </w:r>
      <w:r>
        <w:rPr>
          <w:spacing w:val="-9"/>
        </w:rPr>
        <w:t xml:space="preserve"> </w:t>
      </w:r>
      <w:r>
        <w:t>але</w:t>
      </w:r>
      <w:r>
        <w:rPr>
          <w:spacing w:val="-10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призводить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загального</w:t>
      </w:r>
      <w:r>
        <w:rPr>
          <w:spacing w:val="-7"/>
        </w:rPr>
        <w:t xml:space="preserve"> </w:t>
      </w:r>
      <w:r>
        <w:t>погіршення</w:t>
      </w:r>
      <w:r>
        <w:rPr>
          <w:spacing w:val="-10"/>
        </w:rPr>
        <w:t xml:space="preserve"> </w:t>
      </w:r>
      <w:r>
        <w:t>добробуту</w:t>
      </w:r>
      <w:r>
        <w:rPr>
          <w:spacing w:val="-16"/>
        </w:rPr>
        <w:t xml:space="preserve"> </w:t>
      </w:r>
      <w:r>
        <w:t>кожної</w:t>
      </w:r>
      <w:r>
        <w:rPr>
          <w:spacing w:val="-12"/>
        </w:rPr>
        <w:t xml:space="preserve"> </w:t>
      </w:r>
      <w:r>
        <w:t>людини. Проблеми наявні у загальному доступі до інфраструктури (як фізичної, так і цифрової), а також у кожній сфері життя людини, зокрема ускладнений доступ до громадського транспорту та об’єктів фізичного оточення, відсутність адаптації інформації, сайтів та додатків для всіх громадян, суспільне несприйняття, бар’єри у доступі до освіти, роботи.</w:t>
      </w:r>
    </w:p>
    <w:p w14:paraId="47890655" w14:textId="77777777" w:rsidR="00C019FE" w:rsidRDefault="00C019FE" w:rsidP="004E37A6">
      <w:pPr>
        <w:tabs>
          <w:tab w:val="left" w:pos="3261"/>
          <w:tab w:val="left" w:pos="9781"/>
        </w:tabs>
        <w:ind w:firstLine="427"/>
        <w:rPr>
          <w:sz w:val="28"/>
          <w:szCs w:val="28"/>
        </w:rPr>
        <w:sectPr w:rsidR="00C019FE" w:rsidSect="004E37A6">
          <w:pgSz w:w="11910" w:h="16840"/>
          <w:pgMar w:top="567" w:right="567" w:bottom="567" w:left="1701" w:header="709" w:footer="709" w:gutter="0"/>
          <w:cols w:space="720"/>
        </w:sectPr>
      </w:pPr>
    </w:p>
    <w:p w14:paraId="6EC4D859" w14:textId="2C5A3D1E" w:rsidR="00C019FE" w:rsidRDefault="00C019FE" w:rsidP="004E37A6">
      <w:pPr>
        <w:pStyle w:val="a9"/>
        <w:tabs>
          <w:tab w:val="left" w:pos="3261"/>
          <w:tab w:val="left" w:pos="9781"/>
        </w:tabs>
        <w:spacing w:before="67"/>
        <w:ind w:left="140" w:firstLine="427"/>
        <w:jc w:val="both"/>
      </w:pPr>
      <w:r>
        <w:lastRenderedPageBreak/>
        <w:t>Програма з реалізації Плану заходів на 2025–2026 роки Національної стратегії</w:t>
      </w:r>
      <w:r>
        <w:rPr>
          <w:spacing w:val="-10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безбар’єрного</w:t>
      </w:r>
      <w:r>
        <w:rPr>
          <w:spacing w:val="-4"/>
        </w:rPr>
        <w:t xml:space="preserve"> </w:t>
      </w:r>
      <w:r>
        <w:t>простору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року у Східницькій територіальній громаді (далі – Програма) розроблена на підставі Бюджетного кодексу України, законів України «Про місцеве самоврядування в Україні»,</w:t>
      </w:r>
      <w:r>
        <w:rPr>
          <w:spacing w:val="-8"/>
        </w:rPr>
        <w:t xml:space="preserve"> </w:t>
      </w:r>
      <w:r>
        <w:t>«Про</w:t>
      </w:r>
      <w:r>
        <w:rPr>
          <w:spacing w:val="-10"/>
        </w:rPr>
        <w:t xml:space="preserve"> </w:t>
      </w:r>
      <w:r>
        <w:t>регулювання</w:t>
      </w:r>
      <w:r>
        <w:rPr>
          <w:spacing w:val="-10"/>
        </w:rPr>
        <w:t xml:space="preserve"> </w:t>
      </w:r>
      <w:r>
        <w:t>містобудівної</w:t>
      </w:r>
      <w:r>
        <w:rPr>
          <w:spacing w:val="-15"/>
        </w:rPr>
        <w:t xml:space="preserve"> </w:t>
      </w:r>
      <w:r>
        <w:t>діяльності»,</w:t>
      </w:r>
      <w:r>
        <w:rPr>
          <w:spacing w:val="-8"/>
        </w:rPr>
        <w:t xml:space="preserve"> </w:t>
      </w:r>
      <w:r>
        <w:t>Національної</w:t>
      </w:r>
      <w:r>
        <w:rPr>
          <w:spacing w:val="-15"/>
        </w:rPr>
        <w:t xml:space="preserve"> </w:t>
      </w:r>
      <w:r>
        <w:t>стратегії</w:t>
      </w:r>
      <w:r>
        <w:rPr>
          <w:spacing w:val="-12"/>
        </w:rPr>
        <w:t xml:space="preserve"> </w:t>
      </w:r>
      <w:r>
        <w:t xml:space="preserve">із створення безбар’єрного простору в Україні на період до 2030 року та спрямована на усунення перешкод до доступу до публічних послуг, сприяння участі населення у вирішенні питань в різних сферах життя суспільства та </w:t>
      </w:r>
      <w:r>
        <w:rPr>
          <w:spacing w:val="-2"/>
        </w:rPr>
        <w:t>громади.</w:t>
      </w:r>
    </w:p>
    <w:p w14:paraId="10ACB6A3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7"/>
        <w:ind w:firstLine="427"/>
      </w:pPr>
    </w:p>
    <w:p w14:paraId="4CE738B2" w14:textId="0EC08379" w:rsidR="00C019FE" w:rsidRDefault="00C019FE" w:rsidP="004E37A6">
      <w:pPr>
        <w:pStyle w:val="1"/>
        <w:numPr>
          <w:ilvl w:val="0"/>
          <w:numId w:val="3"/>
        </w:numPr>
        <w:tabs>
          <w:tab w:val="left" w:pos="1166"/>
          <w:tab w:val="left" w:pos="4150"/>
          <w:tab w:val="left" w:pos="9781"/>
        </w:tabs>
        <w:ind w:left="142" w:firstLine="567"/>
        <w:jc w:val="center"/>
      </w:pPr>
      <w:r>
        <w:t>ОПИС</w:t>
      </w:r>
      <w:r>
        <w:rPr>
          <w:spacing w:val="-10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ВИРІШЕННЯ</w:t>
      </w:r>
      <w:r>
        <w:rPr>
          <w:spacing w:val="-9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 xml:space="preserve">СПРЯМОВАНА </w:t>
      </w:r>
      <w:r>
        <w:rPr>
          <w:spacing w:val="-2"/>
        </w:rPr>
        <w:t>ПРОГРАМА</w:t>
      </w:r>
    </w:p>
    <w:p w14:paraId="5D76E851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16"/>
        <w:ind w:left="851"/>
        <w:jc w:val="both"/>
      </w:pPr>
      <w:r>
        <w:t>Основними</w:t>
      </w:r>
      <w:r>
        <w:rPr>
          <w:spacing w:val="-10"/>
        </w:rPr>
        <w:t xml:space="preserve"> </w:t>
      </w:r>
      <w:r>
        <w:t>проблемами,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вирішення</w:t>
      </w:r>
      <w:r>
        <w:rPr>
          <w:spacing w:val="-9"/>
        </w:rPr>
        <w:t xml:space="preserve"> </w:t>
      </w:r>
      <w:r>
        <w:t>яких</w:t>
      </w:r>
      <w:r>
        <w:rPr>
          <w:spacing w:val="-13"/>
        </w:rPr>
        <w:t xml:space="preserve"> </w:t>
      </w:r>
      <w:r>
        <w:t>спрямована</w:t>
      </w:r>
      <w:r>
        <w:rPr>
          <w:spacing w:val="-4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rPr>
          <w:spacing w:val="-5"/>
        </w:rPr>
        <w:t>є:</w:t>
      </w:r>
    </w:p>
    <w:p w14:paraId="35BB5B98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before="1" w:after="0" w:line="322" w:lineRule="exact"/>
        <w:ind w:left="1210" w:hanging="926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відсутність</w:t>
      </w:r>
      <w:r w:rsidRPr="00C019FE">
        <w:rPr>
          <w:rFonts w:ascii="Times New Roman" w:hAnsi="Times New Roman" w:cs="Times New Roman"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системної</w:t>
      </w:r>
      <w:r w:rsidRPr="00C019FE">
        <w:rPr>
          <w:rFonts w:ascii="Times New Roman" w:hAnsi="Times New Roman" w:cs="Times New Roman"/>
          <w:spacing w:val="-13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політики</w:t>
      </w:r>
      <w:r w:rsidRPr="00C019FE">
        <w:rPr>
          <w:rFonts w:ascii="Times New Roman" w:hAnsi="Times New Roman" w:cs="Times New Roman"/>
          <w:spacing w:val="-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щодо</w:t>
      </w:r>
      <w:r w:rsidRPr="00C019FE">
        <w:rPr>
          <w:rFonts w:ascii="Times New Roman" w:hAnsi="Times New Roman" w:cs="Times New Roman"/>
          <w:spacing w:val="-9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доступності</w:t>
      </w:r>
      <w:r w:rsidRPr="00C019FE">
        <w:rPr>
          <w:rFonts w:ascii="Times New Roman" w:hAnsi="Times New Roman" w:cs="Times New Roman"/>
          <w:spacing w:val="-12"/>
          <w:sz w:val="28"/>
        </w:rPr>
        <w:t xml:space="preserve"> </w:t>
      </w:r>
      <w:r w:rsidRPr="00C019FE">
        <w:rPr>
          <w:rFonts w:ascii="Times New Roman" w:hAnsi="Times New Roman" w:cs="Times New Roman"/>
          <w:spacing w:val="-2"/>
          <w:sz w:val="28"/>
        </w:rPr>
        <w:t>середовища;</w:t>
      </w:r>
    </w:p>
    <w:p w14:paraId="6FB5ACD5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недостатнє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нормативно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–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правове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регулювання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і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низька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якість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 xml:space="preserve">реалізації </w:t>
      </w:r>
      <w:r w:rsidRPr="00C019FE">
        <w:rPr>
          <w:rFonts w:ascii="Times New Roman" w:hAnsi="Times New Roman" w:cs="Times New Roman"/>
          <w:spacing w:val="-2"/>
          <w:sz w:val="28"/>
        </w:rPr>
        <w:t>норм;</w:t>
      </w:r>
    </w:p>
    <w:p w14:paraId="27B466AF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before="4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відсутність єдиного інформаційного середовища щодо забезпечення доступності для маломобільних груп населення та надання послуг;</w:t>
      </w:r>
    </w:p>
    <w:p w14:paraId="4ED4126D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after="0" w:line="240" w:lineRule="auto"/>
        <w:ind w:left="567" w:hanging="282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недостатній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стан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забезпечення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(пристосування)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закладів</w:t>
      </w:r>
      <w:r w:rsidRPr="00C019FE">
        <w:rPr>
          <w:rFonts w:ascii="Times New Roman" w:hAnsi="Times New Roman" w:cs="Times New Roman"/>
          <w:spacing w:val="-18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комунальної</w:t>
      </w:r>
      <w:r w:rsidRPr="00C019FE">
        <w:rPr>
          <w:rFonts w:ascii="Times New Roman" w:hAnsi="Times New Roman" w:cs="Times New Roman"/>
          <w:spacing w:val="-17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 xml:space="preserve">та інших форм власності засобами адаптації до потреб маломобільних груп населення, використання засобів адаптації, що не відповідають </w:t>
      </w:r>
      <w:r w:rsidRPr="00C019FE">
        <w:rPr>
          <w:rFonts w:ascii="Times New Roman" w:hAnsi="Times New Roman" w:cs="Times New Roman"/>
          <w:spacing w:val="-2"/>
          <w:sz w:val="28"/>
        </w:rPr>
        <w:t>нормативам;</w:t>
      </w:r>
    </w:p>
    <w:p w14:paraId="38D3CB0C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after="0" w:line="240" w:lineRule="auto"/>
        <w:ind w:left="567" w:hanging="282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 xml:space="preserve">непристосованість пішохідних зон у населених пунктах засобами </w:t>
      </w:r>
      <w:r w:rsidRPr="00C019FE">
        <w:rPr>
          <w:rFonts w:ascii="Times New Roman" w:hAnsi="Times New Roman" w:cs="Times New Roman"/>
          <w:spacing w:val="-2"/>
          <w:sz w:val="28"/>
        </w:rPr>
        <w:t>доступності;</w:t>
      </w:r>
    </w:p>
    <w:p w14:paraId="302150F8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567"/>
          <w:tab w:val="left" w:pos="3261"/>
          <w:tab w:val="left" w:pos="9781"/>
        </w:tabs>
        <w:autoSpaceDE w:val="0"/>
        <w:autoSpaceDN w:val="0"/>
        <w:spacing w:after="0" w:line="240" w:lineRule="auto"/>
        <w:ind w:left="567" w:hanging="282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відсутність доступних електронних бібліотек, технічних рішень, каталогів реалізованих проектів та методичних ресурсів з адаптації будівель, споруд та</w:t>
      </w:r>
      <w:r w:rsidRPr="00C019FE">
        <w:rPr>
          <w:rFonts w:ascii="Times New Roman" w:hAnsi="Times New Roman" w:cs="Times New Roman"/>
          <w:spacing w:val="-1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процесів</w:t>
      </w:r>
      <w:r w:rsidRPr="00C019FE">
        <w:rPr>
          <w:rFonts w:ascii="Times New Roman" w:hAnsi="Times New Roman" w:cs="Times New Roman"/>
          <w:spacing w:val="-3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обслуговування</w:t>
      </w:r>
      <w:r w:rsidRPr="00C019FE">
        <w:rPr>
          <w:rFonts w:ascii="Times New Roman" w:hAnsi="Times New Roman" w:cs="Times New Roman"/>
          <w:spacing w:val="-1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до</w:t>
      </w:r>
      <w:r w:rsidRPr="00C019FE">
        <w:rPr>
          <w:rFonts w:ascii="Times New Roman" w:hAnsi="Times New Roman" w:cs="Times New Roman"/>
          <w:spacing w:val="-2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потреб маломобільних груп населення.</w:t>
      </w:r>
    </w:p>
    <w:p w14:paraId="092C0A1F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5"/>
      </w:pPr>
    </w:p>
    <w:p w14:paraId="798CFA6F" w14:textId="77777777" w:rsidR="00C019FE" w:rsidRDefault="00C019FE" w:rsidP="004E37A6">
      <w:pPr>
        <w:pStyle w:val="1"/>
        <w:numPr>
          <w:ilvl w:val="0"/>
          <w:numId w:val="3"/>
        </w:numPr>
        <w:tabs>
          <w:tab w:val="left" w:pos="3261"/>
          <w:tab w:val="left" w:pos="3822"/>
          <w:tab w:val="left" w:pos="9781"/>
        </w:tabs>
        <w:spacing w:before="1"/>
        <w:ind w:left="3822" w:hanging="277"/>
      </w:pPr>
      <w:r>
        <w:t xml:space="preserve">МЕТА </w:t>
      </w:r>
      <w:r>
        <w:rPr>
          <w:spacing w:val="-2"/>
        </w:rPr>
        <w:t>ПРОГРАМИ</w:t>
      </w:r>
    </w:p>
    <w:p w14:paraId="307076DA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16"/>
        <w:ind w:left="140" w:firstLine="427"/>
        <w:jc w:val="both"/>
      </w:pPr>
      <w:r>
        <w:t>Метою Програми є створення безперешкодного середовища для всіх</w:t>
      </w:r>
      <w:r>
        <w:rPr>
          <w:spacing w:val="-1"/>
        </w:rPr>
        <w:t xml:space="preserve"> </w:t>
      </w:r>
      <w:r>
        <w:t>груп населення, забезпечення рівних можливостей кожній людині</w:t>
      </w:r>
      <w:r>
        <w:rPr>
          <w:spacing w:val="-2"/>
        </w:rPr>
        <w:t xml:space="preserve"> </w:t>
      </w:r>
      <w:r>
        <w:t>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безбар’єрності до всіх сфер державної політики.</w:t>
      </w:r>
    </w:p>
    <w:p w14:paraId="658C4CDB" w14:textId="77777777" w:rsidR="00C019FE" w:rsidRDefault="00C019FE" w:rsidP="004E37A6">
      <w:pPr>
        <w:pStyle w:val="a9"/>
        <w:tabs>
          <w:tab w:val="left" w:pos="3261"/>
          <w:tab w:val="left" w:pos="9781"/>
        </w:tabs>
        <w:ind w:left="140" w:firstLine="427"/>
        <w:jc w:val="both"/>
      </w:pPr>
      <w:r>
        <w:t>Реалізація Програми є комплексним процесом, пов’язаним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соціальними, психологічними,</w:t>
      </w:r>
      <w:r>
        <w:rPr>
          <w:spacing w:val="-2"/>
        </w:rPr>
        <w:t xml:space="preserve"> </w:t>
      </w:r>
      <w:r>
        <w:t>інфраструктурними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перетвореннями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змінами,</w:t>
      </w:r>
      <w:r>
        <w:rPr>
          <w:spacing w:val="-2"/>
        </w:rPr>
        <w:t xml:space="preserve"> </w:t>
      </w:r>
      <w:r>
        <w:t xml:space="preserve">які в сукупності дій спроможні перетворити населені пункти громади на </w:t>
      </w:r>
      <w:proofErr w:type="spellStart"/>
      <w:r>
        <w:t>безбар’єрний</w:t>
      </w:r>
      <w:proofErr w:type="spellEnd"/>
      <w:r>
        <w:t xml:space="preserve"> простір.</w:t>
      </w:r>
    </w:p>
    <w:p w14:paraId="526D4839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7"/>
        <w:ind w:firstLine="427"/>
      </w:pPr>
    </w:p>
    <w:p w14:paraId="4578844E" w14:textId="5B4980B0" w:rsidR="00C019FE" w:rsidRPr="004E37A6" w:rsidRDefault="00C019FE" w:rsidP="004E37A6">
      <w:pPr>
        <w:pStyle w:val="1"/>
        <w:numPr>
          <w:ilvl w:val="0"/>
          <w:numId w:val="3"/>
        </w:numPr>
        <w:tabs>
          <w:tab w:val="left" w:pos="2242"/>
          <w:tab w:val="left" w:pos="3261"/>
          <w:tab w:val="left" w:pos="9781"/>
        </w:tabs>
        <w:spacing w:line="319" w:lineRule="exact"/>
        <w:ind w:left="2242" w:hanging="282"/>
      </w:pPr>
      <w:r>
        <w:t>ОСНОВНІ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ЗАХОДИ</w:t>
      </w:r>
      <w:r>
        <w:rPr>
          <w:spacing w:val="-10"/>
        </w:rPr>
        <w:t xml:space="preserve"> </w:t>
      </w:r>
      <w:r>
        <w:rPr>
          <w:spacing w:val="-2"/>
        </w:rPr>
        <w:t>ПРОГРАМИ</w:t>
      </w:r>
    </w:p>
    <w:p w14:paraId="2DDACC70" w14:textId="77777777" w:rsidR="004E37A6" w:rsidRDefault="004E37A6" w:rsidP="004E37A6">
      <w:pPr>
        <w:pStyle w:val="1"/>
        <w:tabs>
          <w:tab w:val="left" w:pos="2242"/>
          <w:tab w:val="left" w:pos="3261"/>
          <w:tab w:val="left" w:pos="9781"/>
        </w:tabs>
        <w:spacing w:line="319" w:lineRule="exact"/>
        <w:ind w:left="2242" w:firstLine="0"/>
      </w:pPr>
    </w:p>
    <w:p w14:paraId="3B7876C2" w14:textId="316672B6" w:rsidR="00C019FE" w:rsidRDefault="00C019FE" w:rsidP="004E37A6">
      <w:pPr>
        <w:pStyle w:val="a9"/>
        <w:tabs>
          <w:tab w:val="left" w:pos="3261"/>
          <w:tab w:val="left" w:pos="9781"/>
        </w:tabs>
        <w:ind w:left="140" w:firstLine="427"/>
        <w:jc w:val="both"/>
      </w:pPr>
      <w:r>
        <w:t>Основними завданнями Програми є забезпечення</w:t>
      </w:r>
      <w:r>
        <w:rPr>
          <w:spacing w:val="40"/>
        </w:rPr>
        <w:t xml:space="preserve"> </w:t>
      </w:r>
      <w:r>
        <w:t>безперешкодного доступу</w:t>
      </w:r>
      <w:r w:rsidR="004E37A6">
        <w:rPr>
          <w:spacing w:val="71"/>
        </w:rPr>
        <w:t xml:space="preserve"> </w:t>
      </w:r>
      <w:r>
        <w:t>до</w:t>
      </w:r>
      <w:r>
        <w:rPr>
          <w:spacing w:val="75"/>
        </w:rPr>
        <w:t xml:space="preserve">  </w:t>
      </w:r>
      <w:r>
        <w:t>об’єктів</w:t>
      </w:r>
      <w:r>
        <w:rPr>
          <w:spacing w:val="72"/>
        </w:rPr>
        <w:t xml:space="preserve">  </w:t>
      </w:r>
      <w:r>
        <w:t>фізичного</w:t>
      </w:r>
      <w:r>
        <w:rPr>
          <w:spacing w:val="75"/>
        </w:rPr>
        <w:t xml:space="preserve">  </w:t>
      </w:r>
      <w:r>
        <w:t>оточення,</w:t>
      </w:r>
      <w:r>
        <w:rPr>
          <w:spacing w:val="75"/>
        </w:rPr>
        <w:t xml:space="preserve">  </w:t>
      </w:r>
      <w:r>
        <w:t>отримування</w:t>
      </w:r>
      <w:r>
        <w:rPr>
          <w:spacing w:val="75"/>
        </w:rPr>
        <w:t xml:space="preserve">  </w:t>
      </w:r>
      <w:r>
        <w:t>інформації</w:t>
      </w:r>
      <w:r>
        <w:rPr>
          <w:spacing w:val="73"/>
        </w:rPr>
        <w:t xml:space="preserve"> </w:t>
      </w:r>
      <w:r w:rsidR="004E37A6">
        <w:rPr>
          <w:spacing w:val="73"/>
        </w:rPr>
        <w:t>у</w:t>
      </w:r>
      <w:r>
        <w:rPr>
          <w:spacing w:val="73"/>
        </w:rPr>
        <w:t xml:space="preserve"> </w:t>
      </w:r>
    </w:p>
    <w:p w14:paraId="1770C2D3" w14:textId="77777777" w:rsidR="00C019FE" w:rsidRDefault="00C019FE" w:rsidP="004E37A6">
      <w:pPr>
        <w:tabs>
          <w:tab w:val="left" w:pos="3261"/>
          <w:tab w:val="left" w:pos="9781"/>
        </w:tabs>
        <w:rPr>
          <w:sz w:val="28"/>
          <w:szCs w:val="28"/>
        </w:rPr>
        <w:sectPr w:rsidR="00C019FE" w:rsidSect="004E37A6">
          <w:pgSz w:w="11910" w:h="16840"/>
          <w:pgMar w:top="567" w:right="567" w:bottom="567" w:left="1701" w:header="709" w:footer="709" w:gutter="0"/>
          <w:cols w:space="720"/>
        </w:sectPr>
      </w:pPr>
    </w:p>
    <w:p w14:paraId="5BEEE407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67"/>
        <w:ind w:left="140"/>
        <w:jc w:val="both"/>
      </w:pPr>
      <w:r>
        <w:lastRenderedPageBreak/>
        <w:t xml:space="preserve">найзручніший спосіб, спрощеного доступу до </w:t>
      </w:r>
      <w:proofErr w:type="spellStart"/>
      <w:r>
        <w:t>цифронізованих</w:t>
      </w:r>
      <w:proofErr w:type="spellEnd"/>
      <w:r>
        <w:t xml:space="preserve"> та аналогових, державних та соціальних послуг, рівних умов участі у всіх сферах життя суспільства,</w:t>
      </w:r>
      <w:r>
        <w:rPr>
          <w:spacing w:val="-8"/>
        </w:rPr>
        <w:t xml:space="preserve"> </w:t>
      </w:r>
      <w:r>
        <w:t>занять</w:t>
      </w:r>
      <w:r>
        <w:rPr>
          <w:spacing w:val="-12"/>
        </w:rPr>
        <w:t xml:space="preserve"> </w:t>
      </w:r>
      <w:r>
        <w:t>фізичною</w:t>
      </w:r>
      <w:r>
        <w:rPr>
          <w:spacing w:val="-11"/>
        </w:rPr>
        <w:t xml:space="preserve"> </w:t>
      </w:r>
      <w:r>
        <w:t>культурою</w:t>
      </w:r>
      <w:r>
        <w:rPr>
          <w:spacing w:val="-7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спортом,</w:t>
      </w:r>
      <w:r>
        <w:rPr>
          <w:spacing w:val="-8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(мистецького) та/або креативного вираження, провадження культурної діяльності, доступу до культурних цінностей, культурної спадщини та інформації про них, участі у політичних процесах та громадській діяльності у сфері зайнятості, а також заняття підприємництвом.</w:t>
      </w:r>
    </w:p>
    <w:p w14:paraId="76AED667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" w:line="322" w:lineRule="exact"/>
        <w:ind w:left="567"/>
        <w:jc w:val="both"/>
      </w:pPr>
      <w:r>
        <w:t>Основними</w:t>
      </w:r>
      <w:r>
        <w:rPr>
          <w:spacing w:val="-13"/>
        </w:rPr>
        <w:t xml:space="preserve"> </w:t>
      </w:r>
      <w:r>
        <w:t>заходами</w:t>
      </w:r>
      <w:r>
        <w:rPr>
          <w:spacing w:val="-9"/>
        </w:rPr>
        <w:t xml:space="preserve"> </w:t>
      </w:r>
      <w:r>
        <w:t>Програми</w:t>
      </w:r>
      <w:r>
        <w:rPr>
          <w:spacing w:val="-12"/>
        </w:rPr>
        <w:t xml:space="preserve"> </w:t>
      </w:r>
      <w:r>
        <w:rPr>
          <w:spacing w:val="-5"/>
        </w:rPr>
        <w:t>є:</w:t>
      </w:r>
    </w:p>
    <w:p w14:paraId="2C6422E8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426"/>
          <w:tab w:val="left" w:pos="3261"/>
          <w:tab w:val="left" w:pos="9781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 xml:space="preserve">придбання товарів, робіт та послуг для забезпечення безперешкодного доступу до об’єкта комунальної власності, зокрема, придбання та встановлення пандусів, підйомників та платформ для осіб з </w:t>
      </w:r>
      <w:r w:rsidRPr="00C019FE">
        <w:rPr>
          <w:rFonts w:ascii="Times New Roman" w:hAnsi="Times New Roman" w:cs="Times New Roman"/>
          <w:spacing w:val="-2"/>
          <w:sz w:val="28"/>
        </w:rPr>
        <w:t>інвалідністю;</w:t>
      </w:r>
    </w:p>
    <w:p w14:paraId="189BF0EE" w14:textId="2877C268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426"/>
          <w:tab w:val="left" w:pos="1282"/>
          <w:tab w:val="left" w:pos="3261"/>
          <w:tab w:val="left" w:pos="9781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проведення будівництва, реконструкції та ремонтів будинків, споруд комунальної</w:t>
      </w:r>
      <w:r w:rsidRPr="00C019FE">
        <w:rPr>
          <w:rFonts w:ascii="Times New Roman" w:hAnsi="Times New Roman" w:cs="Times New Roman"/>
          <w:spacing w:val="-15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власності</w:t>
      </w:r>
      <w:r w:rsidRPr="00C019FE">
        <w:rPr>
          <w:rFonts w:ascii="Times New Roman" w:hAnsi="Times New Roman" w:cs="Times New Roman"/>
          <w:spacing w:val="-15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з</w:t>
      </w:r>
      <w:r w:rsidRPr="00C019FE">
        <w:rPr>
          <w:rFonts w:ascii="Times New Roman" w:hAnsi="Times New Roman" w:cs="Times New Roman"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метою</w:t>
      </w:r>
      <w:r w:rsidRPr="00C019FE">
        <w:rPr>
          <w:rFonts w:ascii="Times New Roman" w:hAnsi="Times New Roman" w:cs="Times New Roman"/>
          <w:spacing w:val="-12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безперешкодного</w:t>
      </w:r>
      <w:r w:rsidRPr="00C019FE">
        <w:rPr>
          <w:rFonts w:ascii="Times New Roman" w:hAnsi="Times New Roman" w:cs="Times New Roman"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доступу</w:t>
      </w:r>
      <w:r w:rsidRPr="00C019FE">
        <w:rPr>
          <w:rFonts w:ascii="Times New Roman" w:hAnsi="Times New Roman" w:cs="Times New Roman"/>
          <w:spacing w:val="-14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до</w:t>
      </w:r>
      <w:r w:rsidRPr="00C019FE">
        <w:rPr>
          <w:rFonts w:ascii="Times New Roman" w:hAnsi="Times New Roman" w:cs="Times New Roman"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них</w:t>
      </w:r>
      <w:r w:rsidRPr="00C019FE">
        <w:rPr>
          <w:rFonts w:ascii="Times New Roman" w:hAnsi="Times New Roman" w:cs="Times New Roman"/>
          <w:spacing w:val="-14"/>
          <w:sz w:val="28"/>
        </w:rPr>
        <w:t xml:space="preserve"> </w:t>
      </w:r>
      <w:r w:rsidRPr="00C019FE">
        <w:rPr>
          <w:rFonts w:ascii="Times New Roman" w:hAnsi="Times New Roman" w:cs="Times New Roman"/>
          <w:sz w:val="28"/>
        </w:rPr>
        <w:t>людей з обмеженими можливостями;</w:t>
      </w:r>
    </w:p>
    <w:p w14:paraId="31769B5A" w14:textId="77777777" w:rsidR="00C019FE" w:rsidRPr="00C019FE" w:rsidRDefault="00C019FE" w:rsidP="004E37A6">
      <w:pPr>
        <w:pStyle w:val="a8"/>
        <w:widowControl w:val="0"/>
        <w:numPr>
          <w:ilvl w:val="1"/>
          <w:numId w:val="3"/>
        </w:numPr>
        <w:tabs>
          <w:tab w:val="left" w:pos="426"/>
          <w:tab w:val="left" w:pos="3261"/>
          <w:tab w:val="left" w:pos="9781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C019FE">
        <w:rPr>
          <w:rFonts w:ascii="Times New Roman" w:hAnsi="Times New Roman" w:cs="Times New Roman"/>
          <w:sz w:val="28"/>
        </w:rPr>
        <w:t>забезпечення комп’ютеризації процесів надання адміністративних послуг та забезпечення доступу до них в електронному вигляді осіб з інвалідністю та інших маломобільних груп населення.</w:t>
      </w:r>
    </w:p>
    <w:p w14:paraId="2E328AB6" w14:textId="358F10A5" w:rsidR="00C019FE" w:rsidRDefault="00C019FE" w:rsidP="004E37A6">
      <w:pPr>
        <w:pStyle w:val="a9"/>
        <w:tabs>
          <w:tab w:val="left" w:pos="3261"/>
          <w:tab w:val="left" w:pos="9781"/>
        </w:tabs>
        <w:ind w:left="140" w:firstLine="427"/>
        <w:jc w:val="both"/>
      </w:pPr>
      <w:r>
        <w:t>Завдання та заходи щодо виконання Програми з реалізації Плану заходів на</w:t>
      </w:r>
      <w:r>
        <w:rPr>
          <w:spacing w:val="-7"/>
        </w:rPr>
        <w:t xml:space="preserve"> </w:t>
      </w:r>
      <w:r>
        <w:t>2024–2026</w:t>
      </w:r>
      <w:r>
        <w:rPr>
          <w:spacing w:val="-2"/>
        </w:rPr>
        <w:t xml:space="preserve"> </w:t>
      </w:r>
      <w:r>
        <w:t>роки</w:t>
      </w:r>
      <w:r>
        <w:rPr>
          <w:spacing w:val="-3"/>
        </w:rPr>
        <w:t xml:space="preserve"> </w:t>
      </w:r>
      <w:r>
        <w:t>Національної</w:t>
      </w:r>
      <w:r>
        <w:rPr>
          <w:spacing w:val="-13"/>
        </w:rPr>
        <w:t xml:space="preserve"> </w:t>
      </w:r>
      <w:r>
        <w:t>стратегії</w:t>
      </w:r>
      <w:r>
        <w:rPr>
          <w:spacing w:val="-13"/>
        </w:rPr>
        <w:t xml:space="preserve"> </w:t>
      </w:r>
      <w:r>
        <w:t>зі</w:t>
      </w:r>
      <w:r>
        <w:rPr>
          <w:spacing w:val="-13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t>безбар’єрного</w:t>
      </w:r>
      <w:r>
        <w:rPr>
          <w:spacing w:val="-7"/>
        </w:rPr>
        <w:t xml:space="preserve"> </w:t>
      </w:r>
      <w:r>
        <w:t>простору</w:t>
      </w:r>
      <w:r>
        <w:rPr>
          <w:spacing w:val="-7"/>
        </w:rPr>
        <w:t xml:space="preserve"> </w:t>
      </w:r>
      <w:r>
        <w:t>в Україні на період до 2030 року у Східницькій територіальній громаді наведені у додатку до цієї Програми.</w:t>
      </w:r>
    </w:p>
    <w:p w14:paraId="640038BD" w14:textId="77777777" w:rsidR="00C019FE" w:rsidRDefault="00C019FE" w:rsidP="004E37A6">
      <w:pPr>
        <w:pStyle w:val="1"/>
        <w:numPr>
          <w:ilvl w:val="0"/>
          <w:numId w:val="3"/>
        </w:numPr>
        <w:tabs>
          <w:tab w:val="left" w:pos="3261"/>
          <w:tab w:val="left" w:pos="3712"/>
          <w:tab w:val="left" w:pos="9781"/>
        </w:tabs>
        <w:spacing w:before="318"/>
        <w:ind w:left="3712" w:hanging="282"/>
      </w:pPr>
      <w:r>
        <w:t>ДЖЕРЕЛА</w:t>
      </w:r>
      <w:r>
        <w:rPr>
          <w:spacing w:val="-13"/>
        </w:rPr>
        <w:t xml:space="preserve"> </w:t>
      </w:r>
      <w:r>
        <w:rPr>
          <w:spacing w:val="-2"/>
        </w:rPr>
        <w:t>ФІНАНСУВАННЯ</w:t>
      </w:r>
    </w:p>
    <w:p w14:paraId="778D9594" w14:textId="4F2AA12B" w:rsidR="00C019FE" w:rsidRDefault="00C019FE" w:rsidP="004E37A6">
      <w:pPr>
        <w:pStyle w:val="a9"/>
        <w:tabs>
          <w:tab w:val="left" w:pos="3261"/>
          <w:tab w:val="left" w:pos="9781"/>
        </w:tabs>
        <w:spacing w:before="317"/>
        <w:ind w:left="140" w:firstLine="427"/>
        <w:jc w:val="both"/>
      </w:pPr>
      <w:r>
        <w:t>Фінансування Програми здійснюється за рахунок коштів бюджету Східницької територіальної громади та інших джерел не заборонених законодавством України.</w:t>
      </w:r>
    </w:p>
    <w:p w14:paraId="0DB056B0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8"/>
      </w:pPr>
    </w:p>
    <w:p w14:paraId="40FA6498" w14:textId="35713176" w:rsidR="00C019FE" w:rsidRDefault="00C019FE" w:rsidP="004E37A6">
      <w:pPr>
        <w:pStyle w:val="1"/>
        <w:numPr>
          <w:ilvl w:val="0"/>
          <w:numId w:val="3"/>
        </w:numPr>
        <w:tabs>
          <w:tab w:val="left" w:pos="3261"/>
          <w:tab w:val="left" w:pos="9781"/>
        </w:tabs>
        <w:ind w:left="3256" w:hanging="282"/>
      </w:pPr>
      <w:r>
        <w:t>ОЧІКУВАНІ</w:t>
      </w:r>
      <w:r>
        <w:rPr>
          <w:spacing w:val="-12"/>
        </w:rPr>
        <w:t xml:space="preserve"> </w:t>
      </w:r>
      <w:r w:rsidR="004E37A6">
        <w:rPr>
          <w:spacing w:val="-2"/>
        </w:rPr>
        <w:t>РЕЗУЛЬТАТИ</w:t>
      </w:r>
    </w:p>
    <w:p w14:paraId="60F20012" w14:textId="77777777" w:rsidR="00C019FE" w:rsidRDefault="00C019FE" w:rsidP="004E37A6">
      <w:pPr>
        <w:pStyle w:val="a9"/>
        <w:tabs>
          <w:tab w:val="left" w:pos="3261"/>
          <w:tab w:val="left" w:pos="9781"/>
        </w:tabs>
        <w:spacing w:before="317"/>
        <w:ind w:left="140" w:firstLine="427"/>
        <w:jc w:val="both"/>
      </w:pPr>
      <w:r>
        <w:t>Очікуваним результатом реалізації Програми є визначення та суспільна підтримка стратегічного курсу держави у сфері створення безбар’єрного простору, послідовна реалізація якого дасть можливість кожній людині реалізовувати свої права, отримувати послуги на рівні з іншими, шляхом інтегрування фізичної, інформаційної, цифрової, соціальної та громадської, економічної та освітньої безбар’єрності до всіх сфер державної політики.</w:t>
      </w:r>
    </w:p>
    <w:p w14:paraId="3EF99F1C" w14:textId="77777777" w:rsidR="00C019FE" w:rsidRDefault="00C019FE" w:rsidP="004E37A6">
      <w:pPr>
        <w:pStyle w:val="a9"/>
        <w:tabs>
          <w:tab w:val="left" w:pos="3261"/>
          <w:tab w:val="left" w:pos="9781"/>
        </w:tabs>
      </w:pPr>
    </w:p>
    <w:p w14:paraId="0959D695" w14:textId="101E63A9" w:rsidR="00C019FE" w:rsidRDefault="00C019FE" w:rsidP="004E37A6">
      <w:pPr>
        <w:pStyle w:val="a9"/>
        <w:tabs>
          <w:tab w:val="left" w:pos="3261"/>
          <w:tab w:val="left" w:pos="9781"/>
        </w:tabs>
      </w:pPr>
    </w:p>
    <w:p w14:paraId="78E1FC98" w14:textId="3BABF561" w:rsidR="00C019FE" w:rsidRDefault="00C019FE" w:rsidP="004E37A6">
      <w:pPr>
        <w:pStyle w:val="a9"/>
        <w:tabs>
          <w:tab w:val="left" w:pos="3261"/>
          <w:tab w:val="left" w:pos="9781"/>
        </w:tabs>
      </w:pPr>
    </w:p>
    <w:p w14:paraId="4EF16760" w14:textId="77777777" w:rsidR="00C019FE" w:rsidRDefault="00C019FE" w:rsidP="004E37A6">
      <w:pPr>
        <w:pStyle w:val="a9"/>
        <w:tabs>
          <w:tab w:val="left" w:pos="3261"/>
          <w:tab w:val="left" w:pos="9781"/>
        </w:tabs>
      </w:pPr>
    </w:p>
    <w:p w14:paraId="09667BE7" w14:textId="77777777" w:rsidR="00C019FE" w:rsidRDefault="00C019FE" w:rsidP="00C019FE">
      <w:pPr>
        <w:pStyle w:val="a9"/>
      </w:pPr>
    </w:p>
    <w:p w14:paraId="5689CAB3" w14:textId="77777777" w:rsidR="00C019FE" w:rsidRDefault="00C019FE" w:rsidP="00C019FE">
      <w:pPr>
        <w:pStyle w:val="a9"/>
        <w:spacing w:before="2"/>
      </w:pPr>
    </w:p>
    <w:p w14:paraId="7F32142F" w14:textId="5B60C348" w:rsidR="00C019FE" w:rsidRPr="00C019FE" w:rsidRDefault="00C019FE" w:rsidP="00C019FE">
      <w:pPr>
        <w:tabs>
          <w:tab w:val="left" w:pos="6839"/>
        </w:tabs>
        <w:ind w:left="140"/>
        <w:jc w:val="both"/>
        <w:rPr>
          <w:rFonts w:ascii="Times New Roman" w:hAnsi="Times New Roman" w:cs="Times New Roman"/>
          <w:b/>
          <w:sz w:val="28"/>
        </w:rPr>
      </w:pPr>
      <w:r w:rsidRPr="00C019FE">
        <w:rPr>
          <w:rFonts w:ascii="Times New Roman" w:hAnsi="Times New Roman" w:cs="Times New Roman"/>
          <w:b/>
          <w:sz w:val="28"/>
        </w:rPr>
        <w:t>Секретар</w:t>
      </w:r>
      <w:r w:rsidRPr="00C019FE">
        <w:rPr>
          <w:rFonts w:ascii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селищної</w:t>
      </w:r>
      <w:r w:rsidRPr="00C019FE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b/>
          <w:spacing w:val="-4"/>
          <w:sz w:val="28"/>
        </w:rPr>
        <w:t>ради</w:t>
      </w:r>
      <w:r w:rsidRPr="00C019FE">
        <w:rPr>
          <w:rFonts w:ascii="Times New Roman" w:hAnsi="Times New Roman" w:cs="Times New Roman"/>
          <w:b/>
          <w:sz w:val="28"/>
        </w:rPr>
        <w:tab/>
      </w:r>
      <w:r w:rsidR="004E37A6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pacing w:val="-2"/>
          <w:sz w:val="28"/>
        </w:rPr>
        <w:t>Юрій ЖУРАВЧАК</w:t>
      </w:r>
    </w:p>
    <w:p w14:paraId="3F3D4323" w14:textId="77777777" w:rsidR="00C019FE" w:rsidRDefault="00C019FE" w:rsidP="00C019FE">
      <w:pPr>
        <w:rPr>
          <w:b/>
          <w:sz w:val="28"/>
        </w:rPr>
        <w:sectPr w:rsidR="00C019FE" w:rsidSect="004E37A6">
          <w:pgSz w:w="11910" w:h="16840"/>
          <w:pgMar w:top="567" w:right="567" w:bottom="567" w:left="1701" w:header="708" w:footer="708" w:gutter="0"/>
          <w:cols w:space="720"/>
        </w:sectPr>
      </w:pPr>
    </w:p>
    <w:p w14:paraId="1606AC2E" w14:textId="054B80DD" w:rsidR="00F8650D" w:rsidRPr="00F8650D" w:rsidRDefault="00F8650D" w:rsidP="00F8650D">
      <w:pPr>
        <w:spacing w:before="72" w:line="232" w:lineRule="auto"/>
        <w:ind w:left="364" w:hanging="293"/>
        <w:jc w:val="right"/>
        <w:rPr>
          <w:rFonts w:ascii="Times New Roman" w:hAnsi="Times New Roman" w:cs="Times New Roman"/>
          <w:sz w:val="24"/>
          <w:szCs w:val="24"/>
        </w:rPr>
      </w:pPr>
      <w:r w:rsidRPr="00F8650D">
        <w:rPr>
          <w:rFonts w:ascii="Times New Roman" w:hAnsi="Times New Roman" w:cs="Times New Roman"/>
          <w:sz w:val="24"/>
          <w:szCs w:val="24"/>
        </w:rPr>
        <w:lastRenderedPageBreak/>
        <w:t>Додаток до Програми</w:t>
      </w:r>
    </w:p>
    <w:p w14:paraId="722BC73B" w14:textId="221EE367" w:rsidR="00C019FE" w:rsidRPr="00F0774E" w:rsidRDefault="00C019FE" w:rsidP="00C019FE">
      <w:pPr>
        <w:spacing w:before="72" w:line="232" w:lineRule="auto"/>
        <w:ind w:left="364" w:hanging="293"/>
        <w:rPr>
          <w:rFonts w:ascii="Times New Roman" w:hAnsi="Times New Roman" w:cs="Times New Roman"/>
          <w:b/>
          <w:sz w:val="28"/>
        </w:rPr>
      </w:pPr>
      <w:r w:rsidRPr="00F0774E">
        <w:rPr>
          <w:rFonts w:ascii="Times New Roman" w:hAnsi="Times New Roman" w:cs="Times New Roman"/>
          <w:b/>
          <w:sz w:val="28"/>
        </w:rPr>
        <w:t>Завдання</w:t>
      </w:r>
      <w:r w:rsidRPr="00F0774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і</w:t>
      </w:r>
      <w:r w:rsidRPr="00F077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заходи щодо</w:t>
      </w:r>
      <w:r w:rsidRPr="00F0774E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виконання</w:t>
      </w:r>
      <w:r w:rsidRPr="00F0774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Програми</w:t>
      </w:r>
      <w:r w:rsidRPr="00F0774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з</w:t>
      </w:r>
      <w:r w:rsidRPr="00F0774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реалізації</w:t>
      </w:r>
      <w:r w:rsidRPr="00F0774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Плану</w:t>
      </w:r>
      <w:r w:rsidRPr="00F077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заходів</w:t>
      </w:r>
      <w:r w:rsidRPr="00F0774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на</w:t>
      </w:r>
      <w:r w:rsidRPr="00F077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202</w:t>
      </w:r>
      <w:r w:rsidR="00F0774E">
        <w:rPr>
          <w:rFonts w:ascii="Times New Roman" w:hAnsi="Times New Roman" w:cs="Times New Roman"/>
          <w:b/>
          <w:sz w:val="28"/>
        </w:rPr>
        <w:t>4</w:t>
      </w:r>
      <w:r w:rsidRPr="00F0774E">
        <w:rPr>
          <w:rFonts w:ascii="Times New Roman" w:hAnsi="Times New Roman" w:cs="Times New Roman"/>
          <w:b/>
          <w:sz w:val="28"/>
        </w:rPr>
        <w:t>-202</w:t>
      </w:r>
      <w:r w:rsidR="00F0774E">
        <w:rPr>
          <w:rFonts w:ascii="Times New Roman" w:hAnsi="Times New Roman" w:cs="Times New Roman"/>
          <w:b/>
          <w:sz w:val="28"/>
        </w:rPr>
        <w:t>5</w:t>
      </w:r>
      <w:r w:rsidRPr="00F077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роки</w:t>
      </w:r>
      <w:r w:rsidRPr="00F0774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Національної</w:t>
      </w:r>
      <w:r w:rsidRPr="00F0774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0774E">
        <w:rPr>
          <w:rFonts w:ascii="Times New Roman" w:hAnsi="Times New Roman" w:cs="Times New Roman"/>
          <w:b/>
          <w:sz w:val="28"/>
        </w:rPr>
        <w:t>стратегії зі створення безбар</w:t>
      </w:r>
      <w:r w:rsidRPr="00F0774E">
        <w:rPr>
          <w:rFonts w:ascii="Times New Roman" w:hAnsi="Times New Roman" w:cs="Times New Roman"/>
          <w:sz w:val="28"/>
        </w:rPr>
        <w:t>’</w:t>
      </w:r>
      <w:r w:rsidRPr="00F0774E">
        <w:rPr>
          <w:rFonts w:ascii="Times New Roman" w:hAnsi="Times New Roman" w:cs="Times New Roman"/>
          <w:b/>
          <w:sz w:val="28"/>
        </w:rPr>
        <w:t>єрного простору в Україні на період до 20</w:t>
      </w:r>
      <w:r w:rsidR="00F0774E">
        <w:rPr>
          <w:rFonts w:ascii="Times New Roman" w:hAnsi="Times New Roman" w:cs="Times New Roman"/>
          <w:b/>
          <w:sz w:val="28"/>
        </w:rPr>
        <w:t xml:space="preserve">30 </w:t>
      </w:r>
      <w:r w:rsidRPr="00F0774E">
        <w:rPr>
          <w:rFonts w:ascii="Times New Roman" w:hAnsi="Times New Roman" w:cs="Times New Roman"/>
          <w:b/>
          <w:sz w:val="28"/>
        </w:rPr>
        <w:t xml:space="preserve">року у </w:t>
      </w:r>
      <w:r w:rsidR="009D161F">
        <w:rPr>
          <w:rFonts w:ascii="Times New Roman" w:hAnsi="Times New Roman" w:cs="Times New Roman"/>
          <w:b/>
          <w:sz w:val="28"/>
        </w:rPr>
        <w:t>Східницькій</w:t>
      </w:r>
      <w:r w:rsidRPr="00F0774E">
        <w:rPr>
          <w:rFonts w:ascii="Times New Roman" w:hAnsi="Times New Roman" w:cs="Times New Roman"/>
          <w:b/>
          <w:sz w:val="28"/>
        </w:rPr>
        <w:t xml:space="preserve"> територіальній громаді</w:t>
      </w:r>
    </w:p>
    <w:p w14:paraId="148723B0" w14:textId="77777777" w:rsidR="00C019FE" w:rsidRDefault="00C019FE" w:rsidP="00C019FE">
      <w:pPr>
        <w:pStyle w:val="a9"/>
        <w:spacing w:before="101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17"/>
        <w:gridCol w:w="2693"/>
        <w:gridCol w:w="2179"/>
        <w:gridCol w:w="1223"/>
        <w:gridCol w:w="1468"/>
      </w:tblGrid>
      <w:tr w:rsidR="00C019FE" w14:paraId="44105307" w14:textId="77777777" w:rsidTr="00C019FE">
        <w:trPr>
          <w:trHeight w:val="64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D727" w14:textId="77777777" w:rsidR="00C019FE" w:rsidRDefault="00C019FE">
            <w:pPr>
              <w:pStyle w:val="TableParagraph"/>
              <w:spacing w:before="218"/>
              <w:ind w:left="186" w:right="166" w:firstLine="3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5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032" w14:textId="77777777" w:rsidR="00C019FE" w:rsidRDefault="00C019FE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14:paraId="1CAC0D84" w14:textId="77777777" w:rsidR="00C019FE" w:rsidRDefault="00C019FE">
            <w:pPr>
              <w:pStyle w:val="TableParagraph"/>
              <w:spacing w:before="1"/>
              <w:ind w:left="1498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заходу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4225" w14:textId="77777777" w:rsidR="00C019FE" w:rsidRDefault="00C019FE">
            <w:pPr>
              <w:pStyle w:val="TableParagraph"/>
              <w:spacing w:before="55"/>
              <w:ind w:left="586" w:right="571" w:firstLine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Головний </w:t>
            </w:r>
            <w:proofErr w:type="spellStart"/>
            <w:r>
              <w:rPr>
                <w:spacing w:val="-2"/>
                <w:sz w:val="28"/>
              </w:rPr>
              <w:t>розпорядник</w:t>
            </w:r>
            <w:proofErr w:type="spellEnd"/>
          </w:p>
          <w:p w14:paraId="05E939F8" w14:textId="77777777" w:rsidR="00C019FE" w:rsidRDefault="00C019FE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коштів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9F3B" w14:textId="77777777" w:rsidR="00C019FE" w:rsidRDefault="00C019FE">
            <w:pPr>
              <w:pStyle w:val="TableParagraph"/>
              <w:spacing w:before="218"/>
              <w:ind w:left="274" w:firstLine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pacing w:val="-2"/>
                <w:sz w:val="28"/>
              </w:rPr>
              <w:t xml:space="preserve"> фінансування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86DB" w14:textId="77777777" w:rsidR="00C019FE" w:rsidRDefault="00C019FE">
            <w:pPr>
              <w:pStyle w:val="TableParagraph"/>
              <w:spacing w:line="322" w:lineRule="exact"/>
              <w:ind w:left="145" w:right="133" w:firstLine="177"/>
              <w:rPr>
                <w:sz w:val="28"/>
              </w:rPr>
            </w:pPr>
            <w:proofErr w:type="spellStart"/>
            <w:r>
              <w:rPr>
                <w:sz w:val="28"/>
              </w:rPr>
              <w:t>Етапи</w:t>
            </w:r>
            <w:proofErr w:type="spellEnd"/>
            <w:r>
              <w:rPr>
                <w:sz w:val="28"/>
              </w:rPr>
              <w:t xml:space="preserve"> виконання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тис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9D161F" w14:paraId="6971D6F3" w14:textId="77777777" w:rsidTr="009D161F">
        <w:trPr>
          <w:trHeight w:val="43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1AB8" w14:textId="77777777" w:rsidR="009D161F" w:rsidRDefault="009D161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E340" w14:textId="77777777" w:rsidR="009D161F" w:rsidRDefault="009D161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2095B" w14:textId="77777777" w:rsidR="009D161F" w:rsidRDefault="009D161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D2B0" w14:textId="77777777" w:rsidR="009D161F" w:rsidRDefault="009D161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84943" w14:textId="09A9E654" w:rsidR="009D161F" w:rsidRPr="00F0774E" w:rsidRDefault="009D161F">
            <w:pPr>
              <w:pStyle w:val="TableParagraph"/>
              <w:spacing w:before="45"/>
              <w:ind w:left="188"/>
              <w:rPr>
                <w:sz w:val="28"/>
                <w:lang w:val="uk-UA"/>
              </w:rPr>
            </w:pP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uk-UA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983" w14:textId="790EE069" w:rsidR="009D161F" w:rsidRDefault="009D161F">
            <w:pPr>
              <w:pStyle w:val="TableParagraph"/>
              <w:spacing w:before="45"/>
              <w:ind w:left="147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uk-UA"/>
              </w:rPr>
              <w:t>6</w:t>
            </w:r>
          </w:p>
        </w:tc>
      </w:tr>
      <w:tr w:rsidR="009D161F" w14:paraId="16B51C05" w14:textId="77777777" w:rsidTr="009D161F">
        <w:trPr>
          <w:trHeight w:val="24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299A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E66A" w14:textId="77777777" w:rsidR="009D161F" w:rsidRDefault="009D161F">
            <w:pPr>
              <w:pStyle w:val="TableParagraph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Придбання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товарів</w:t>
            </w:r>
            <w:proofErr w:type="spellEnd"/>
            <w:r>
              <w:rPr>
                <w:sz w:val="28"/>
              </w:rPr>
              <w:t xml:space="preserve">, робіт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безперешкодного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об’єктів комунальної власності, </w:t>
            </w:r>
            <w:proofErr w:type="spellStart"/>
            <w:r>
              <w:rPr>
                <w:sz w:val="28"/>
              </w:rPr>
              <w:t>зокрема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придбання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встановлення </w:t>
            </w:r>
            <w:proofErr w:type="spellStart"/>
            <w:r>
              <w:rPr>
                <w:sz w:val="28"/>
              </w:rPr>
              <w:t>пандусів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підйомників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платформ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pacing w:val="-2"/>
                <w:sz w:val="28"/>
              </w:rPr>
              <w:t>інвалідністю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58CF" w14:textId="2FCA67EB" w:rsidR="009D161F" w:rsidRPr="00F0774E" w:rsidRDefault="009D161F">
            <w:pPr>
              <w:pStyle w:val="TableParagraph"/>
              <w:ind w:right="9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D10B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заборонені</w:t>
            </w:r>
            <w:proofErr w:type="spellEnd"/>
          </w:p>
          <w:p w14:paraId="595B76A6" w14:textId="77777777" w:rsidR="009D161F" w:rsidRDefault="009D161F" w:rsidP="004E37A6">
            <w:pPr>
              <w:pStyle w:val="TableParagraph"/>
              <w:tabs>
                <w:tab w:val="left" w:pos="138"/>
              </w:tabs>
              <w:spacing w:line="322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чинним</w:t>
            </w:r>
            <w:proofErr w:type="spellEnd"/>
          </w:p>
          <w:p w14:paraId="24E3AE79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E93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78BF" w14:textId="7AA7116A" w:rsidR="009D161F" w:rsidRDefault="009D16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100,0</w:t>
            </w:r>
          </w:p>
        </w:tc>
      </w:tr>
      <w:tr w:rsidR="009D161F" w14:paraId="43169829" w14:textId="77777777" w:rsidTr="004E37A6">
        <w:trPr>
          <w:trHeight w:val="236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9D1F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75AB" w14:textId="77777777" w:rsidR="009D161F" w:rsidRDefault="009D161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будівництва, </w:t>
            </w:r>
            <w:proofErr w:type="spellStart"/>
            <w:r>
              <w:rPr>
                <w:sz w:val="28"/>
              </w:rPr>
              <w:t>реконструкції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ремонтів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будинків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споруд</w:t>
            </w:r>
            <w:proofErr w:type="spellEnd"/>
            <w:r>
              <w:rPr>
                <w:sz w:val="28"/>
              </w:rPr>
              <w:t xml:space="preserve"> комунальної власності з </w:t>
            </w:r>
            <w:proofErr w:type="spellStart"/>
            <w:r>
              <w:rPr>
                <w:sz w:val="28"/>
              </w:rPr>
              <w:t>метою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безперешкодного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обмеженими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можливостями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FEEF" w14:textId="504CA360" w:rsidR="009D161F" w:rsidRDefault="009D16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DA2F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заборонені</w:t>
            </w:r>
            <w:proofErr w:type="spellEnd"/>
          </w:p>
          <w:p w14:paraId="0495223C" w14:textId="77777777" w:rsidR="009D161F" w:rsidRDefault="009D161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чинним</w:t>
            </w:r>
            <w:proofErr w:type="spellEnd"/>
          </w:p>
          <w:p w14:paraId="684F043A" w14:textId="77777777" w:rsidR="009D161F" w:rsidRDefault="009D161F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1A42" w14:textId="4FF953A2" w:rsidR="009D161F" w:rsidRPr="009D161F" w:rsidRDefault="009D161F">
            <w:pPr>
              <w:pStyle w:val="TableParagraph"/>
              <w:spacing w:line="315" w:lineRule="exact"/>
              <w:ind w:left="112"/>
              <w:rPr>
                <w:sz w:val="28"/>
                <w:lang w:val="uk-UA"/>
              </w:rPr>
            </w:pPr>
            <w:r>
              <w:rPr>
                <w:spacing w:val="-4"/>
                <w:sz w:val="28"/>
                <w:lang w:val="uk-UA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B0E7" w14:textId="07BA5AAA" w:rsidR="009D161F" w:rsidRDefault="009D16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  <w:lang w:val="uk-UA"/>
              </w:rPr>
              <w:t>100,0</w:t>
            </w:r>
          </w:p>
        </w:tc>
      </w:tr>
      <w:tr w:rsidR="009D161F" w14:paraId="64232459" w14:textId="77777777" w:rsidTr="00F8650D">
        <w:trPr>
          <w:trHeight w:val="24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3BAE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5370" w14:textId="77777777" w:rsidR="009D161F" w:rsidRDefault="009D161F">
            <w:pPr>
              <w:pStyle w:val="TableParagraph"/>
              <w:tabs>
                <w:tab w:val="left" w:pos="2162"/>
                <w:tab w:val="left" w:pos="4133"/>
                <w:tab w:val="left" w:pos="5370"/>
              </w:tabs>
              <w:ind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Облаштування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безбар’єрного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доступу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місцях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загального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тротуарні</w:t>
            </w:r>
            <w:proofErr w:type="spellEnd"/>
          </w:p>
          <w:p w14:paraId="046B9F45" w14:textId="77777777" w:rsidR="009D161F" w:rsidRDefault="009D161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доріжки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пішохідні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переходи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прибудинкові</w:t>
            </w:r>
            <w:proofErr w:type="spellEnd"/>
            <w:r>
              <w:rPr>
                <w:sz w:val="28"/>
              </w:rPr>
              <w:t xml:space="preserve"> території </w:t>
            </w:r>
            <w:proofErr w:type="spellStart"/>
            <w:r>
              <w:rPr>
                <w:sz w:val="28"/>
              </w:rPr>
              <w:t>публічних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закладів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тощо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2889" w14:textId="3B3EB340" w:rsidR="009D161F" w:rsidRDefault="009D161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F0E0" w14:textId="77777777" w:rsidR="009D161F" w:rsidRDefault="009D161F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</w:t>
            </w:r>
          </w:p>
          <w:p w14:paraId="5BDE86F9" w14:textId="547A5E8A" w:rsidR="00F8650D" w:rsidRDefault="009D161F" w:rsidP="00F8650D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 w:rsidR="004E37A6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  <w:r w:rsidR="00F8650D">
              <w:rPr>
                <w:spacing w:val="-2"/>
                <w:sz w:val="28"/>
              </w:rPr>
              <w:t xml:space="preserve"> </w:t>
            </w:r>
            <w:proofErr w:type="spellStart"/>
            <w:r w:rsidR="00F8650D">
              <w:rPr>
                <w:spacing w:val="-2"/>
                <w:sz w:val="28"/>
              </w:rPr>
              <w:t>заборонені</w:t>
            </w:r>
            <w:proofErr w:type="spellEnd"/>
            <w:r w:rsidR="00F8650D">
              <w:rPr>
                <w:spacing w:val="-2"/>
                <w:sz w:val="28"/>
              </w:rPr>
              <w:t xml:space="preserve"> </w:t>
            </w:r>
            <w:proofErr w:type="spellStart"/>
            <w:r w:rsidR="00F8650D">
              <w:rPr>
                <w:spacing w:val="-2"/>
                <w:sz w:val="28"/>
              </w:rPr>
              <w:t>чинним</w:t>
            </w:r>
            <w:proofErr w:type="spellEnd"/>
          </w:p>
          <w:p w14:paraId="1C6EAACD" w14:textId="02ECE0D8" w:rsidR="009D161F" w:rsidRDefault="00F8650D" w:rsidP="00F8650D">
            <w:pPr>
              <w:pStyle w:val="TableParagraph"/>
              <w:tabs>
                <w:tab w:val="left" w:pos="138"/>
              </w:tabs>
              <w:spacing w:line="322" w:lineRule="exact"/>
              <w:ind w:left="0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43C0" w14:textId="52BDF091" w:rsidR="009D161F" w:rsidRDefault="00FC371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  <w:lang w:val="uk-UA"/>
              </w:rPr>
              <w:t>3</w:t>
            </w:r>
            <w:r w:rsidR="009D161F">
              <w:rPr>
                <w:spacing w:val="-4"/>
                <w:sz w:val="28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65D9" w14:textId="5D60C670" w:rsidR="009D161F" w:rsidRDefault="00FC371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  <w:lang w:val="uk-UA"/>
              </w:rPr>
              <w:t>3</w:t>
            </w:r>
            <w:r w:rsidR="009D161F">
              <w:rPr>
                <w:spacing w:val="-4"/>
                <w:sz w:val="28"/>
                <w:lang w:val="uk-UA"/>
              </w:rPr>
              <w:t>0,0</w:t>
            </w:r>
          </w:p>
        </w:tc>
      </w:tr>
    </w:tbl>
    <w:p w14:paraId="3336678A" w14:textId="77777777" w:rsidR="00C019FE" w:rsidRDefault="00C019FE" w:rsidP="00C019FE">
      <w:pPr>
        <w:rPr>
          <w:sz w:val="28"/>
        </w:rPr>
        <w:sectPr w:rsidR="00C019FE" w:rsidSect="004E37A6">
          <w:pgSz w:w="16840" w:h="11910" w:orient="landscape"/>
          <w:pgMar w:top="567" w:right="567" w:bottom="567" w:left="1701" w:header="709" w:footer="709" w:gutter="0"/>
          <w:cols w:space="720"/>
        </w:sectPr>
      </w:pPr>
    </w:p>
    <w:p w14:paraId="492EE09D" w14:textId="77777777" w:rsidR="00C019FE" w:rsidRDefault="00C019FE" w:rsidP="00C019FE">
      <w:pPr>
        <w:pStyle w:val="a9"/>
        <w:spacing w:before="6"/>
        <w:rPr>
          <w:b/>
          <w:sz w:val="2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00"/>
        <w:gridCol w:w="2410"/>
        <w:gridCol w:w="2179"/>
        <w:gridCol w:w="1223"/>
        <w:gridCol w:w="1468"/>
      </w:tblGrid>
      <w:tr w:rsidR="009D161F" w14:paraId="43A176EB" w14:textId="77777777" w:rsidTr="00F8650D">
        <w:trPr>
          <w:trHeight w:val="9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1F76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C99B" w14:textId="77777777" w:rsidR="009D161F" w:rsidRDefault="009D161F">
            <w:pPr>
              <w:pStyle w:val="TableParagraph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Вивчення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досвіду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створення</w:t>
            </w:r>
            <w:proofErr w:type="spellEnd"/>
            <w:r>
              <w:rPr>
                <w:sz w:val="28"/>
              </w:rPr>
              <w:t xml:space="preserve"> безбар’єрного </w:t>
            </w:r>
            <w:proofErr w:type="spellStart"/>
            <w:r>
              <w:rPr>
                <w:sz w:val="28"/>
              </w:rPr>
              <w:t>простору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урахуванням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гендерного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аспекту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інших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громадах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8A0C" w14:textId="20A15013" w:rsidR="009D161F" w:rsidRDefault="009D161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D876" w14:textId="77777777" w:rsidR="009D161F" w:rsidRDefault="009D161F">
            <w:pPr>
              <w:pStyle w:val="TableParagraph"/>
              <w:tabs>
                <w:tab w:val="left" w:pos="994"/>
              </w:tabs>
              <w:ind w:left="111" w:right="9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604AE222" w14:textId="77777777" w:rsidR="009D161F" w:rsidRDefault="009D161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2631" w14:textId="77777777" w:rsidR="009D161F" w:rsidRDefault="009D161F">
            <w:pPr>
              <w:pStyle w:val="TableParagraph"/>
              <w:spacing w:line="244" w:lineRule="exact"/>
              <w:ind w:left="112"/>
            </w:pPr>
            <w:r>
              <w:rPr>
                <w:spacing w:val="-10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5A71" w14:textId="77777777" w:rsidR="009D161F" w:rsidRDefault="009D161F">
            <w:pPr>
              <w:pStyle w:val="TableParagraph"/>
              <w:spacing w:line="244" w:lineRule="exact"/>
              <w:ind w:left="113"/>
            </w:pPr>
            <w:r>
              <w:rPr>
                <w:spacing w:val="-10"/>
              </w:rPr>
              <w:t>-</w:t>
            </w:r>
          </w:p>
          <w:p w14:paraId="1FC0D469" w14:textId="6F86501A" w:rsidR="009D161F" w:rsidRDefault="009D161F">
            <w:pPr>
              <w:pStyle w:val="TableParagraph"/>
              <w:spacing w:line="244" w:lineRule="exact"/>
              <w:ind w:left="113"/>
            </w:pPr>
          </w:p>
        </w:tc>
      </w:tr>
      <w:tr w:rsidR="009D161F" w14:paraId="6A234086" w14:textId="77777777" w:rsidTr="00FC3712">
        <w:trPr>
          <w:trHeight w:val="22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E6BF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EAE6" w14:textId="688E2A61" w:rsidR="009D161F" w:rsidRDefault="009D161F">
            <w:pPr>
              <w:pStyle w:val="TableParagraph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Вжиття</w:t>
            </w:r>
            <w:proofErr w:type="spellEnd"/>
            <w:r>
              <w:rPr>
                <w:sz w:val="28"/>
              </w:rPr>
              <w:t xml:space="preserve"> заходів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</w:rPr>
              <w:t>організації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безперешкодного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інвалідністю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</w:t>
            </w:r>
            <w:proofErr w:type="spellEnd"/>
            <w:r>
              <w:rPr>
                <w:sz w:val="28"/>
              </w:rPr>
              <w:t xml:space="preserve"> населення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будівель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приміщень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зокрема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санітарного</w:t>
            </w:r>
            <w:proofErr w:type="spellEnd"/>
            <w:r>
              <w:rPr>
                <w:sz w:val="28"/>
              </w:rPr>
              <w:t xml:space="preserve"> призначення, у </w:t>
            </w:r>
            <w:proofErr w:type="spellStart"/>
            <w:r>
              <w:rPr>
                <w:sz w:val="28"/>
              </w:rPr>
              <w:t>закладах</w:t>
            </w:r>
            <w:proofErr w:type="spellEnd"/>
            <w:r>
              <w:rPr>
                <w:sz w:val="28"/>
              </w:rPr>
              <w:t xml:space="preserve"> освіти, охорони </w:t>
            </w:r>
            <w:proofErr w:type="spellStart"/>
            <w:r>
              <w:rPr>
                <w:spacing w:val="-2"/>
                <w:sz w:val="28"/>
              </w:rPr>
              <w:t>здоров’я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7EA1" w14:textId="28EFDC7E" w:rsidR="009D161F" w:rsidRDefault="009D16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B0BF" w14:textId="77777777" w:rsidR="009D161F" w:rsidRDefault="009D161F">
            <w:pPr>
              <w:pStyle w:val="TableParagraph"/>
              <w:tabs>
                <w:tab w:val="left" w:pos="1554"/>
                <w:tab w:val="left" w:pos="1799"/>
              </w:tabs>
              <w:ind w:left="111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заборонені</w:t>
            </w:r>
            <w:proofErr w:type="spellEnd"/>
          </w:p>
          <w:p w14:paraId="71624316" w14:textId="77777777" w:rsidR="009D161F" w:rsidRDefault="009D161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чинним</w:t>
            </w:r>
            <w:proofErr w:type="spellEnd"/>
          </w:p>
          <w:p w14:paraId="61B48991" w14:textId="77777777" w:rsidR="009D161F" w:rsidRDefault="009D161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7323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50,0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C01F" w14:textId="3DDCB491" w:rsidR="009D161F" w:rsidRDefault="009D161F" w:rsidP="009D161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50,0</w:t>
            </w:r>
          </w:p>
        </w:tc>
      </w:tr>
      <w:tr w:rsidR="009D161F" w14:paraId="3AC0DBAE" w14:textId="77777777" w:rsidTr="004E37A6">
        <w:trPr>
          <w:trHeight w:val="10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37A8" w14:textId="77777777" w:rsidR="009D161F" w:rsidRDefault="009D161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2635" w14:textId="77777777" w:rsidR="009D161F" w:rsidRDefault="009D161F">
            <w:pPr>
              <w:pStyle w:val="TableParagraph"/>
              <w:ind w:left="4" w:right="-2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Розроблення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запровадження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режимі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он-лайн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надання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довідок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замовлення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спеціальних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тощо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4502" w14:textId="07C2D401" w:rsidR="009D161F" w:rsidRDefault="009D161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4F3E" w14:textId="50882DB5" w:rsidR="009D161F" w:rsidRDefault="009D161F">
            <w:pPr>
              <w:pStyle w:val="TableParagraph"/>
              <w:tabs>
                <w:tab w:val="left" w:pos="994"/>
              </w:tabs>
              <w:ind w:left="111" w:right="9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 w:rsidR="00F8650D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DE7B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9981" w14:textId="7B4A2C3A" w:rsidR="009D161F" w:rsidRDefault="009D16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9D161F" w14:paraId="05335A6E" w14:textId="77777777" w:rsidTr="00FC3712">
        <w:trPr>
          <w:trHeight w:val="22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78AE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7637" w14:textId="77777777" w:rsidR="009D161F" w:rsidRDefault="009D161F">
            <w:pPr>
              <w:pStyle w:val="TableParagraph"/>
              <w:ind w:right="7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дотримання</w:t>
            </w:r>
            <w:proofErr w:type="spellEnd"/>
            <w:r>
              <w:rPr>
                <w:sz w:val="28"/>
              </w:rPr>
              <w:t xml:space="preserve"> вимог щодо </w:t>
            </w:r>
            <w:proofErr w:type="spellStart"/>
            <w:r>
              <w:rPr>
                <w:sz w:val="28"/>
              </w:rPr>
              <w:t>доступності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споруд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pacing w:val="-6"/>
                <w:sz w:val="28"/>
              </w:rPr>
              <w:t>інвалідністю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інших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маломобільних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груп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EF00" w14:textId="748CB01D" w:rsidR="009D161F" w:rsidRDefault="009D16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B6BB" w14:textId="77777777" w:rsidR="009D161F" w:rsidRDefault="009D161F" w:rsidP="004E37A6">
            <w:pPr>
              <w:pStyle w:val="TableParagraph"/>
              <w:tabs>
                <w:tab w:val="left" w:pos="1554"/>
                <w:tab w:val="left" w:pos="1799"/>
              </w:tabs>
              <w:ind w:left="111" w:right="9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заборонені</w:t>
            </w:r>
            <w:proofErr w:type="spellEnd"/>
          </w:p>
          <w:p w14:paraId="09B4F4C9" w14:textId="77777777" w:rsidR="009D161F" w:rsidRDefault="009D161F" w:rsidP="004E37A6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чинним</w:t>
            </w:r>
            <w:proofErr w:type="spellEnd"/>
          </w:p>
          <w:p w14:paraId="7E1F761E" w14:textId="77777777" w:rsidR="009D161F" w:rsidRDefault="009D161F" w:rsidP="004E37A6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5875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12EF" w14:textId="22FA7061" w:rsidR="009D161F" w:rsidRDefault="009D16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30,0</w:t>
            </w:r>
          </w:p>
        </w:tc>
      </w:tr>
      <w:tr w:rsidR="009D161F" w14:paraId="30990A4A" w14:textId="77777777" w:rsidTr="00F8650D">
        <w:trPr>
          <w:trHeight w:val="2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EE54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3C11D" w14:textId="77777777" w:rsidR="009D161F" w:rsidRDefault="009D16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бібліотек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необхідним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програмним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забезпеченням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та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засобами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доступу</w:t>
            </w:r>
            <w:proofErr w:type="spellEnd"/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до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Інтернету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05BD" w14:textId="35117F37" w:rsidR="009D161F" w:rsidRDefault="009D161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FE79" w14:textId="77777777" w:rsidR="009D161F" w:rsidRDefault="009D161F">
            <w:pPr>
              <w:pStyle w:val="TableParagraph"/>
              <w:tabs>
                <w:tab w:val="left" w:pos="1554"/>
              </w:tabs>
              <w:ind w:left="111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інші</w:t>
            </w:r>
          </w:p>
          <w:p w14:paraId="014463E8" w14:textId="61EBC25A" w:rsidR="00F8650D" w:rsidRDefault="009D161F" w:rsidP="00F8650D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  <w:r w:rsidR="00F8650D">
              <w:rPr>
                <w:spacing w:val="-2"/>
                <w:sz w:val="28"/>
              </w:rPr>
              <w:t xml:space="preserve"> </w:t>
            </w:r>
            <w:proofErr w:type="spellStart"/>
            <w:r w:rsidR="00F8650D">
              <w:rPr>
                <w:spacing w:val="-2"/>
                <w:sz w:val="28"/>
              </w:rPr>
              <w:t>заборонені</w:t>
            </w:r>
            <w:proofErr w:type="spellEnd"/>
            <w:r w:rsidR="00F8650D">
              <w:rPr>
                <w:spacing w:val="-2"/>
                <w:sz w:val="28"/>
              </w:rPr>
              <w:t xml:space="preserve"> </w:t>
            </w:r>
            <w:proofErr w:type="spellStart"/>
            <w:r w:rsidR="00F8650D">
              <w:rPr>
                <w:spacing w:val="-2"/>
                <w:sz w:val="28"/>
              </w:rPr>
              <w:t>чинним</w:t>
            </w:r>
            <w:proofErr w:type="spellEnd"/>
          </w:p>
          <w:p w14:paraId="2476477E" w14:textId="37B97C8B" w:rsidR="009D161F" w:rsidRDefault="00F8650D" w:rsidP="00F8650D">
            <w:pPr>
              <w:pStyle w:val="TableParagraph"/>
              <w:tabs>
                <w:tab w:val="left" w:pos="138"/>
              </w:tabs>
              <w:spacing w:line="307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76F3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B3FF" w14:textId="0070E46B" w:rsidR="009D161F" w:rsidRDefault="00FC3712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4"/>
                <w:sz w:val="28"/>
                <w:lang w:val="uk-UA"/>
              </w:rPr>
              <w:t xml:space="preserve">  </w:t>
            </w:r>
            <w:r>
              <w:rPr>
                <w:spacing w:val="-4"/>
                <w:sz w:val="28"/>
              </w:rPr>
              <w:t>20,0</w:t>
            </w:r>
          </w:p>
        </w:tc>
      </w:tr>
    </w:tbl>
    <w:p w14:paraId="7A2C8BC0" w14:textId="77777777" w:rsidR="00C019FE" w:rsidRDefault="00C019FE" w:rsidP="00C019FE">
      <w:pPr>
        <w:rPr>
          <w:sz w:val="26"/>
        </w:rPr>
        <w:sectPr w:rsidR="00C019FE">
          <w:pgSz w:w="16840" w:h="11910" w:orient="landscape"/>
          <w:pgMar w:top="1100" w:right="566" w:bottom="280" w:left="1700" w:header="708" w:footer="708" w:gutter="0"/>
          <w:cols w:space="720"/>
        </w:sectPr>
      </w:pPr>
    </w:p>
    <w:p w14:paraId="19FA40E9" w14:textId="77777777" w:rsidR="00C019FE" w:rsidRDefault="00C019FE" w:rsidP="00C019FE">
      <w:pPr>
        <w:pStyle w:val="a9"/>
        <w:spacing w:before="6"/>
        <w:rPr>
          <w:b/>
          <w:sz w:val="2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17"/>
        <w:gridCol w:w="2693"/>
        <w:gridCol w:w="2179"/>
        <w:gridCol w:w="1223"/>
        <w:gridCol w:w="1468"/>
      </w:tblGrid>
      <w:tr w:rsidR="009D161F" w14:paraId="57049524" w14:textId="77777777" w:rsidTr="00FC3712">
        <w:trPr>
          <w:trHeight w:val="1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D515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F4E" w14:textId="77777777" w:rsidR="009D161F" w:rsidRDefault="009D161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</w:t>
            </w:r>
            <w:proofErr w:type="spellStart"/>
            <w:r>
              <w:rPr>
                <w:sz w:val="28"/>
              </w:rPr>
              <w:t>навчання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підтримка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ініціативи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, щодо </w:t>
            </w:r>
            <w:proofErr w:type="spellStart"/>
            <w:r>
              <w:rPr>
                <w:sz w:val="28"/>
              </w:rPr>
              <w:t>впровадження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інклюзивних</w:t>
            </w:r>
            <w:proofErr w:type="spellEnd"/>
            <w:r>
              <w:rPr>
                <w:spacing w:val="76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підходів</w:t>
            </w:r>
            <w:proofErr w:type="spellEnd"/>
            <w:proofErr w:type="gramEnd"/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77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комунікації</w:t>
            </w:r>
            <w:proofErr w:type="spellEnd"/>
            <w:r>
              <w:rPr>
                <w:spacing w:val="7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з</w:t>
            </w:r>
          </w:p>
          <w:p w14:paraId="16BCD3A9" w14:textId="77777777" w:rsidR="009D161F" w:rsidRDefault="009D161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ровесниками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E617" w14:textId="6AF8ADDD" w:rsidR="009D161F" w:rsidRDefault="009D161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EBBB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57D72393" w14:textId="77777777" w:rsidR="009D161F" w:rsidRDefault="009D161F" w:rsidP="004E37A6">
            <w:pPr>
              <w:pStyle w:val="TableParagraph"/>
              <w:tabs>
                <w:tab w:val="left" w:pos="138"/>
              </w:tabs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928B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6C04" w14:textId="6A7CCC43" w:rsidR="009D161F" w:rsidRDefault="009D161F" w:rsidP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9D161F" w14:paraId="407B0A88" w14:textId="77777777" w:rsidTr="00FC3712">
        <w:trPr>
          <w:trHeight w:val="1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6F0D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31EC" w14:textId="77777777" w:rsidR="009D161F" w:rsidRDefault="009D161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</w:t>
            </w:r>
            <w:proofErr w:type="spellStart"/>
            <w:r>
              <w:rPr>
                <w:sz w:val="28"/>
              </w:rPr>
              <w:t>навчання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 щодо </w:t>
            </w:r>
            <w:proofErr w:type="spellStart"/>
            <w:r>
              <w:rPr>
                <w:sz w:val="28"/>
              </w:rPr>
              <w:t>формування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публічних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політик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щодо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безбар’єрності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FC27" w14:textId="734BF148" w:rsidR="009D161F" w:rsidRDefault="00FC371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1B17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046220AB" w14:textId="77777777" w:rsidR="009D161F" w:rsidRDefault="009D161F" w:rsidP="004E37A6">
            <w:pPr>
              <w:pStyle w:val="TableParagraph"/>
              <w:tabs>
                <w:tab w:val="left" w:pos="138"/>
              </w:tabs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F565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B261" w14:textId="2D52926D" w:rsidR="009D161F" w:rsidRDefault="009D161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9D161F" w14:paraId="7116EF7B" w14:textId="77777777" w:rsidTr="00FC3712">
        <w:trPr>
          <w:trHeight w:val="19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CE56" w14:textId="77777777" w:rsidR="009D161F" w:rsidRDefault="009D16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854B" w14:textId="77777777" w:rsidR="009D161F" w:rsidRDefault="009D16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Проведення заходів </w:t>
            </w:r>
            <w:proofErr w:type="spellStart"/>
            <w:r>
              <w:rPr>
                <w:sz w:val="28"/>
              </w:rPr>
              <w:t>суспільно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політичного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напряму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ветеранів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війни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</w:rPr>
              <w:t xml:space="preserve"> з </w:t>
            </w:r>
            <w:proofErr w:type="spellStart"/>
            <w:r>
              <w:rPr>
                <w:sz w:val="28"/>
              </w:rPr>
              <w:t>інвалідністю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молоді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осіб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похилого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віку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батьків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дітьми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дошкільного</w:t>
            </w:r>
            <w:proofErr w:type="spellEnd"/>
          </w:p>
          <w:p w14:paraId="0225761A" w14:textId="77777777" w:rsidR="009D161F" w:rsidRDefault="009D161F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віку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різних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</w:t>
            </w:r>
            <w:proofErr w:type="spellEnd"/>
            <w:r>
              <w:rPr>
                <w:sz w:val="28"/>
              </w:rPr>
              <w:t xml:space="preserve"> населення, </w:t>
            </w:r>
            <w:proofErr w:type="spellStart"/>
            <w:r>
              <w:rPr>
                <w:sz w:val="28"/>
              </w:rPr>
              <w:t>спрямованих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впровадження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діалогу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6D7A" w14:textId="5F0F0FC6" w:rsidR="009D161F" w:rsidRDefault="00FC371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DDB4" w14:textId="77777777" w:rsidR="009D161F" w:rsidRDefault="009D161F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551A2106" w14:textId="77777777" w:rsidR="009D161F" w:rsidRDefault="009D161F" w:rsidP="004E37A6">
            <w:pPr>
              <w:pStyle w:val="TableParagraph"/>
              <w:tabs>
                <w:tab w:val="left" w:pos="138"/>
              </w:tabs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CCD4" w14:textId="77777777" w:rsidR="009D161F" w:rsidRDefault="009D161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EDBB" w14:textId="719E52B0" w:rsidR="009D161F" w:rsidRDefault="00FC3712" w:rsidP="009D161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  <w:lang w:val="uk-UA"/>
              </w:rPr>
              <w:t xml:space="preserve">  </w:t>
            </w:r>
            <w:r w:rsidR="009D161F">
              <w:rPr>
                <w:spacing w:val="-10"/>
                <w:sz w:val="28"/>
              </w:rPr>
              <w:t>-</w:t>
            </w:r>
          </w:p>
        </w:tc>
      </w:tr>
      <w:tr w:rsidR="00FC3712" w14:paraId="009DF4E3" w14:textId="77777777" w:rsidTr="00F8650D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25A4" w14:textId="77777777" w:rsidR="00FC3712" w:rsidRDefault="00FC37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C40B" w14:textId="77777777" w:rsidR="00FC3712" w:rsidRDefault="00FC371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Провадження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інтересів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945F" w14:textId="3DC73224" w:rsidR="00FC3712" w:rsidRDefault="00FC371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E451" w14:textId="790062EF" w:rsidR="00FC3712" w:rsidRDefault="00FC3712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 w:rsidR="00F8650D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5744CF2A" w14:textId="77777777" w:rsidR="00FC3712" w:rsidRDefault="00FC3712" w:rsidP="004E37A6">
            <w:pPr>
              <w:pStyle w:val="TableParagraph"/>
              <w:tabs>
                <w:tab w:val="left" w:pos="138"/>
                <w:tab w:val="left" w:pos="1824"/>
              </w:tabs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7300" w14:textId="77777777" w:rsidR="00FC3712" w:rsidRDefault="00FC371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AC41" w14:textId="0A581F6A" w:rsidR="00FC3712" w:rsidRDefault="00FC371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C3712" w14:paraId="0558E039" w14:textId="77777777" w:rsidTr="00FC3712">
        <w:trPr>
          <w:trHeight w:val="16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4F94" w14:textId="77777777" w:rsidR="00FC3712" w:rsidRDefault="00FC37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1B391" w14:textId="77777777" w:rsidR="00FC3712" w:rsidRDefault="00FC3712">
            <w:pPr>
              <w:pStyle w:val="TableParagraph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сімейних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виховання</w:t>
            </w:r>
            <w:proofErr w:type="spellEnd"/>
            <w:r>
              <w:rPr>
                <w:sz w:val="28"/>
              </w:rPr>
              <w:t xml:space="preserve">, проведення </w:t>
            </w:r>
            <w:proofErr w:type="spellStart"/>
            <w:r>
              <w:rPr>
                <w:sz w:val="28"/>
              </w:rPr>
              <w:t>із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залученням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регіональних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місцевих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масової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інформації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кампанії</w:t>
            </w:r>
            <w:proofErr w:type="spellEnd"/>
            <w:r>
              <w:rPr>
                <w:sz w:val="28"/>
              </w:rPr>
              <w:t xml:space="preserve"> з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влаштування</w:t>
            </w:r>
            <w:proofErr w:type="spellEnd"/>
            <w:r>
              <w:rPr>
                <w:spacing w:val="73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дітей</w:t>
            </w:r>
            <w:proofErr w:type="spellEnd"/>
            <w:r>
              <w:rPr>
                <w:spacing w:val="73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73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сімейних</w:t>
            </w:r>
            <w:proofErr w:type="spellEnd"/>
          </w:p>
          <w:p w14:paraId="0F72759B" w14:textId="77777777" w:rsidR="00FC3712" w:rsidRDefault="00FC371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форм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виховання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6A11" w14:textId="04497D13" w:rsidR="00FC3712" w:rsidRDefault="00FC371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CED7" w14:textId="37002D05" w:rsidR="00FC3712" w:rsidRDefault="00FC3712" w:rsidP="004E37A6">
            <w:pPr>
              <w:pStyle w:val="TableParagraph"/>
              <w:tabs>
                <w:tab w:val="left" w:pos="138"/>
                <w:tab w:val="left" w:pos="994"/>
              </w:tabs>
              <w:ind w:left="11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 w:rsidR="00F8650D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05DEDE95" w14:textId="77777777" w:rsidR="00FC3712" w:rsidRDefault="00FC3712" w:rsidP="004E37A6">
            <w:pPr>
              <w:pStyle w:val="TableParagraph"/>
              <w:tabs>
                <w:tab w:val="left" w:pos="138"/>
              </w:tabs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B0C0" w14:textId="77777777" w:rsidR="00FC3712" w:rsidRDefault="00FC371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A9FC" w14:textId="68F57DE7" w:rsidR="00FC3712" w:rsidRDefault="00FC3712" w:rsidP="00FC371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  <w:lang w:val="uk-UA"/>
              </w:rPr>
              <w:t xml:space="preserve">  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FC3712" w14:paraId="64A9E57C" w14:textId="77777777" w:rsidTr="004E37A6">
        <w:trPr>
          <w:trHeight w:val="11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9C9C" w14:textId="77777777" w:rsidR="00FC3712" w:rsidRDefault="00FC37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F0F6" w14:textId="77777777" w:rsidR="00FC3712" w:rsidRDefault="00FC37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місцях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масового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відпочинку</w:t>
            </w:r>
            <w:proofErr w:type="spellEnd"/>
          </w:p>
          <w:p w14:paraId="382AD141" w14:textId="77777777" w:rsidR="00FC3712" w:rsidRDefault="00FC3712">
            <w:pPr>
              <w:pStyle w:val="TableParagraph"/>
              <w:tabs>
                <w:tab w:val="left" w:pos="2613"/>
                <w:tab w:val="left" w:pos="4229"/>
                <w:tab w:val="left" w:pos="5318"/>
              </w:tabs>
              <w:spacing w:line="322" w:lineRule="exact"/>
              <w:ind w:righ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загальнодоступних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спортивних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заходів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8"/>
                <w:sz w:val="28"/>
              </w:rPr>
              <w:t>із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залученням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усіх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верств</w:t>
            </w:r>
            <w:proofErr w:type="spellEnd"/>
            <w:r>
              <w:rPr>
                <w:sz w:val="28"/>
              </w:rPr>
              <w:t xml:space="preserve"> населення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73D1" w14:textId="2065BD56" w:rsidR="00FC3712" w:rsidRDefault="00FC3712">
            <w:pPr>
              <w:pStyle w:val="TableParagraph"/>
              <w:tabs>
                <w:tab w:val="left" w:pos="1410"/>
                <w:tab w:val="left" w:pos="1818"/>
              </w:tabs>
              <w:ind w:right="94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0485" w14:textId="15856275" w:rsidR="00FC3712" w:rsidRDefault="00F8650D" w:rsidP="004E37A6">
            <w:pPr>
              <w:pStyle w:val="TableParagraph"/>
              <w:tabs>
                <w:tab w:val="left" w:pos="138"/>
                <w:tab w:val="left" w:pos="994"/>
              </w:tabs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Н</w:t>
            </w:r>
            <w:r>
              <w:rPr>
                <w:spacing w:val="-6"/>
                <w:sz w:val="28"/>
                <w:lang w:val="uk-UA"/>
              </w:rPr>
              <w:t xml:space="preserve">е </w:t>
            </w:r>
            <w:proofErr w:type="spellStart"/>
            <w:r w:rsidR="00FC3712">
              <w:rPr>
                <w:spacing w:val="-2"/>
                <w:sz w:val="28"/>
              </w:rPr>
              <w:t>потребує</w:t>
            </w:r>
            <w:proofErr w:type="spellEnd"/>
            <w:r w:rsidR="00FC3712">
              <w:rPr>
                <w:spacing w:val="-2"/>
                <w:sz w:val="28"/>
              </w:rPr>
              <w:t xml:space="preserve"> </w:t>
            </w:r>
            <w:proofErr w:type="spellStart"/>
            <w:r w:rsidR="00FC3712">
              <w:rPr>
                <w:spacing w:val="-2"/>
                <w:sz w:val="28"/>
              </w:rPr>
              <w:t>додаткового</w:t>
            </w:r>
            <w:proofErr w:type="spellEnd"/>
          </w:p>
          <w:p w14:paraId="39FC5C3A" w14:textId="77777777" w:rsidR="00FC3712" w:rsidRDefault="00FC3712" w:rsidP="004E37A6">
            <w:pPr>
              <w:pStyle w:val="TableParagraph"/>
              <w:tabs>
                <w:tab w:val="left" w:pos="138"/>
              </w:tabs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4240" w14:textId="77777777" w:rsidR="00FC3712" w:rsidRDefault="00FC3712">
            <w:pPr>
              <w:pStyle w:val="TableParagraph"/>
              <w:spacing w:line="315" w:lineRule="exact"/>
              <w:ind w:left="112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5B967911" w14:textId="77777777" w:rsidR="00FC3712" w:rsidRDefault="00FC3712">
            <w:pPr>
              <w:pStyle w:val="TableParagraph"/>
              <w:spacing w:line="315" w:lineRule="exact"/>
              <w:ind w:left="112"/>
              <w:rPr>
                <w:spacing w:val="-10"/>
                <w:sz w:val="28"/>
              </w:rPr>
            </w:pPr>
          </w:p>
          <w:p w14:paraId="216AE4EE" w14:textId="29EB7CF0" w:rsidR="00FC3712" w:rsidRDefault="00FC3712" w:rsidP="004E37A6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290E" w14:textId="7540A03F" w:rsidR="00FC3712" w:rsidRDefault="00FC3712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10"/>
                <w:sz w:val="28"/>
                <w:lang w:val="uk-UA"/>
              </w:rPr>
              <w:t xml:space="preserve">  </w:t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64D5B95C" w14:textId="77777777" w:rsidR="00C019FE" w:rsidRDefault="00C019FE" w:rsidP="00C019FE">
      <w:pPr>
        <w:rPr>
          <w:sz w:val="26"/>
        </w:rPr>
        <w:sectPr w:rsidR="00C019FE">
          <w:pgSz w:w="16840" w:h="11910" w:orient="landscape"/>
          <w:pgMar w:top="1100" w:right="566" w:bottom="280" w:left="1700" w:header="708" w:footer="708" w:gutter="0"/>
          <w:cols w:space="720"/>
        </w:sectPr>
      </w:pPr>
    </w:p>
    <w:p w14:paraId="7634ED2A" w14:textId="77777777" w:rsidR="00C019FE" w:rsidRDefault="00C019FE" w:rsidP="00C019FE">
      <w:pPr>
        <w:pStyle w:val="a9"/>
        <w:spacing w:before="6"/>
        <w:rPr>
          <w:b/>
          <w:sz w:val="2"/>
        </w:r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17"/>
        <w:gridCol w:w="2693"/>
        <w:gridCol w:w="2179"/>
        <w:gridCol w:w="1344"/>
        <w:gridCol w:w="1347"/>
      </w:tblGrid>
      <w:tr w:rsidR="00FC3712" w14:paraId="0C4E3E47" w14:textId="77777777" w:rsidTr="00FC3712">
        <w:trPr>
          <w:trHeight w:val="22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51E1" w14:textId="77777777" w:rsidR="00FC3712" w:rsidRDefault="00FC37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2490" w14:textId="77777777" w:rsidR="00FC3712" w:rsidRDefault="00FC3712">
            <w:pPr>
              <w:pStyle w:val="TableParagraph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закладів</w:t>
            </w:r>
            <w:proofErr w:type="spellEnd"/>
            <w:r>
              <w:rPr>
                <w:sz w:val="28"/>
              </w:rPr>
              <w:t xml:space="preserve"> освіти </w:t>
            </w:r>
            <w:proofErr w:type="spellStart"/>
            <w:r>
              <w:rPr>
                <w:sz w:val="28"/>
              </w:rPr>
              <w:t>матеріально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технічними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засобами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створення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функціонування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інклюзивного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середовища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A405" w14:textId="13847AC4" w:rsidR="00FC3712" w:rsidRDefault="00FC3712">
            <w:pPr>
              <w:pStyle w:val="TableParagraph"/>
              <w:ind w:right="94"/>
              <w:jc w:val="both"/>
              <w:rPr>
                <w:sz w:val="2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2975" w14:textId="13E993D2" w:rsidR="00FC3712" w:rsidRDefault="00FC3712">
            <w:pPr>
              <w:pStyle w:val="TableParagraph"/>
              <w:tabs>
                <w:tab w:val="left" w:pos="1554"/>
                <w:tab w:val="left" w:pos="1799"/>
              </w:tabs>
              <w:ind w:left="111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Бюджет</w:t>
            </w:r>
            <w:proofErr w:type="spellEnd"/>
            <w:r>
              <w:rPr>
                <w:spacing w:val="-2"/>
                <w:sz w:val="28"/>
              </w:rPr>
              <w:t xml:space="preserve"> територіальної громади,</w:t>
            </w:r>
            <w:r w:rsidR="00F8650D">
              <w:rPr>
                <w:sz w:val="28"/>
                <w:lang w:val="uk-UA"/>
              </w:rPr>
              <w:t xml:space="preserve"> </w:t>
            </w:r>
            <w:r>
              <w:rPr>
                <w:spacing w:val="-4"/>
                <w:sz w:val="28"/>
              </w:rPr>
              <w:t xml:space="preserve">інші </w:t>
            </w:r>
            <w:proofErr w:type="spellStart"/>
            <w:r>
              <w:rPr>
                <w:spacing w:val="-2"/>
                <w:sz w:val="28"/>
              </w:rPr>
              <w:t>джерела</w:t>
            </w:r>
            <w:proofErr w:type="spellEnd"/>
            <w:r w:rsidR="00F8650D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заборонені</w:t>
            </w:r>
            <w:proofErr w:type="spellEnd"/>
          </w:p>
          <w:p w14:paraId="009A5EF3" w14:textId="77777777" w:rsidR="00FC3712" w:rsidRDefault="00FC371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чинним</w:t>
            </w:r>
            <w:proofErr w:type="spellEnd"/>
          </w:p>
          <w:p w14:paraId="3D3943E7" w14:textId="77777777" w:rsidR="00FC3712" w:rsidRDefault="00FC371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законодавством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D487" w14:textId="77777777" w:rsidR="00FC3712" w:rsidRDefault="00FC371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C2FD" w14:textId="311121E4" w:rsidR="00FC3712" w:rsidRDefault="00FC3712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20,0</w:t>
            </w:r>
          </w:p>
        </w:tc>
      </w:tr>
      <w:tr w:rsidR="00FC3712" w14:paraId="737DFBF7" w14:textId="77777777" w:rsidTr="00FC3712">
        <w:trPr>
          <w:trHeight w:val="129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DF85" w14:textId="77777777" w:rsidR="00FC3712" w:rsidRDefault="00FC37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6ADDC" w14:textId="77777777" w:rsidR="00FC3712" w:rsidRDefault="00FC3712">
            <w:pPr>
              <w:pStyle w:val="TableParagraph"/>
              <w:tabs>
                <w:tab w:val="left" w:pos="2042"/>
                <w:tab w:val="left" w:pos="3620"/>
                <w:tab w:val="left" w:pos="5377"/>
              </w:tabs>
              <w:ind w:right="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нормативно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правових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засад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сфері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безбар’єрності</w:t>
            </w:r>
          </w:p>
          <w:p w14:paraId="3048A1C5" w14:textId="77777777" w:rsidR="00FC3712" w:rsidRDefault="00FC3712" w:rsidP="004E37A6">
            <w:pPr>
              <w:pStyle w:val="TableParagraph"/>
              <w:tabs>
                <w:tab w:val="left" w:pos="1995"/>
                <w:tab w:val="left" w:pos="3443"/>
                <w:tab w:val="left" w:pos="4172"/>
              </w:tabs>
              <w:spacing w:line="322" w:lineRule="exact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власниками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об’єктів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6"/>
                <w:sz w:val="28"/>
              </w:rPr>
              <w:t>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суб’єктами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містобудування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F419" w14:textId="5BE9ABF0" w:rsidR="00FC3712" w:rsidRDefault="00FC37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lang w:val="uk-UA"/>
              </w:rPr>
              <w:t>Східницька селищна рада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5126" w14:textId="0CF37B8C" w:rsidR="00FC3712" w:rsidRDefault="00FC3712">
            <w:pPr>
              <w:pStyle w:val="TableParagraph"/>
              <w:tabs>
                <w:tab w:val="left" w:pos="994"/>
              </w:tabs>
              <w:ind w:left="111" w:right="9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Не</w:t>
            </w:r>
            <w:proofErr w:type="spellEnd"/>
            <w:r w:rsidR="00F8650D"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потребує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додаткового</w:t>
            </w:r>
            <w:proofErr w:type="spellEnd"/>
          </w:p>
          <w:p w14:paraId="2EDA187D" w14:textId="77777777" w:rsidR="00FC3712" w:rsidRDefault="00FC371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4CA5" w14:textId="77777777" w:rsidR="00FC3712" w:rsidRDefault="00FC371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2526" w14:textId="6B30224C" w:rsidR="00FC3712" w:rsidRDefault="00FC3712" w:rsidP="00FC371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  <w:lang w:val="uk-UA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FC3712" w14:paraId="4D9F8C2B" w14:textId="77777777" w:rsidTr="00077D20">
        <w:trPr>
          <w:trHeight w:val="32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38C7" w14:textId="77777777" w:rsidR="00FC3712" w:rsidRDefault="00FC3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7027B" w14:textId="77777777" w:rsidR="00FC3712" w:rsidRDefault="00FC3712" w:rsidP="00F8650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Всього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0DE" w14:textId="77777777" w:rsidR="00FC3712" w:rsidRDefault="00FC3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CBFA" w14:textId="77777777" w:rsidR="00FC3712" w:rsidRDefault="00FC3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FBCD" w14:textId="5AA11F9D" w:rsidR="00FC3712" w:rsidRPr="00FC3712" w:rsidRDefault="00FC3712">
            <w:pPr>
              <w:pStyle w:val="TableParagraph"/>
              <w:spacing w:line="302" w:lineRule="exact"/>
              <w:ind w:left="112"/>
              <w:rPr>
                <w:sz w:val="28"/>
                <w:lang w:val="uk-UA"/>
              </w:rPr>
            </w:pPr>
            <w:r>
              <w:rPr>
                <w:spacing w:val="-2"/>
                <w:sz w:val="28"/>
                <w:lang w:val="uk-UA"/>
              </w:rPr>
              <w:t>350,0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008B" w14:textId="1FBE03DD" w:rsidR="00FC3712" w:rsidRPr="00FC3712" w:rsidRDefault="00FC3712">
            <w:pPr>
              <w:pStyle w:val="TableParagraph"/>
              <w:spacing w:line="302" w:lineRule="exact"/>
              <w:ind w:left="113"/>
              <w:rPr>
                <w:sz w:val="28"/>
                <w:lang w:val="uk-UA"/>
              </w:rPr>
            </w:pPr>
            <w:r>
              <w:rPr>
                <w:spacing w:val="-2"/>
                <w:sz w:val="28"/>
                <w:lang w:val="uk-UA"/>
              </w:rPr>
              <w:t>350,0</w:t>
            </w:r>
          </w:p>
        </w:tc>
      </w:tr>
    </w:tbl>
    <w:p w14:paraId="7EA74E40" w14:textId="77777777" w:rsidR="00C019FE" w:rsidRDefault="00C019FE" w:rsidP="00C019FE">
      <w:pPr>
        <w:pStyle w:val="a9"/>
        <w:rPr>
          <w:b/>
        </w:rPr>
      </w:pPr>
    </w:p>
    <w:p w14:paraId="7371F6E4" w14:textId="77777777" w:rsidR="00C019FE" w:rsidRDefault="00C019FE" w:rsidP="00C019FE">
      <w:pPr>
        <w:pStyle w:val="a9"/>
        <w:spacing w:before="320"/>
        <w:rPr>
          <w:b/>
        </w:rPr>
      </w:pPr>
    </w:p>
    <w:p w14:paraId="6B44FA20" w14:textId="1707D263" w:rsidR="00FC3712" w:rsidRPr="00C019FE" w:rsidRDefault="00FC3712" w:rsidP="00FC3712">
      <w:pPr>
        <w:tabs>
          <w:tab w:val="left" w:pos="6839"/>
        </w:tabs>
        <w:ind w:left="1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Pr="00C019FE">
        <w:rPr>
          <w:rFonts w:ascii="Times New Roman" w:hAnsi="Times New Roman" w:cs="Times New Roman"/>
          <w:b/>
          <w:sz w:val="28"/>
        </w:rPr>
        <w:t>Секретар</w:t>
      </w:r>
      <w:r w:rsidRPr="00C019FE">
        <w:rPr>
          <w:rFonts w:ascii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селищної</w:t>
      </w:r>
      <w:r w:rsidRPr="00C019FE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C019FE">
        <w:rPr>
          <w:rFonts w:ascii="Times New Roman" w:hAnsi="Times New Roman" w:cs="Times New Roman"/>
          <w:b/>
          <w:spacing w:val="-4"/>
          <w:sz w:val="28"/>
        </w:rPr>
        <w:t>ради</w:t>
      </w:r>
      <w:r w:rsidRPr="00C019FE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F8650D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pacing w:val="-2"/>
          <w:sz w:val="28"/>
        </w:rPr>
        <w:t>Юрій ЖУРАВЧАК</w:t>
      </w:r>
    </w:p>
    <w:p w14:paraId="404B581A" w14:textId="77777777" w:rsidR="00C019FE" w:rsidRPr="00806022" w:rsidRDefault="00C019FE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019FE" w:rsidRPr="00806022" w:rsidSect="00FC3712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776"/>
    <w:multiLevelType w:val="hybridMultilevel"/>
    <w:tmpl w:val="AD90FA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7E2"/>
    <w:multiLevelType w:val="hybridMultilevel"/>
    <w:tmpl w:val="BD60C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0EC"/>
    <w:multiLevelType w:val="hybridMultilevel"/>
    <w:tmpl w:val="984AEA9A"/>
    <w:lvl w:ilvl="0" w:tplc="CD6ACF7A">
      <w:start w:val="1"/>
      <w:numFmt w:val="decimal"/>
      <w:lvlText w:val="%1."/>
      <w:lvlJc w:val="left"/>
      <w:pPr>
        <w:ind w:left="3540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4FCF0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9E722832">
      <w:numFmt w:val="bullet"/>
      <w:lvlText w:val="•"/>
      <w:lvlJc w:val="left"/>
      <w:pPr>
        <w:ind w:left="4248" w:hanging="360"/>
      </w:pPr>
      <w:rPr>
        <w:lang w:val="uk-UA" w:eastAsia="en-US" w:bidi="ar-SA"/>
      </w:rPr>
    </w:lvl>
    <w:lvl w:ilvl="3" w:tplc="618248DE">
      <w:numFmt w:val="bullet"/>
      <w:lvlText w:val="•"/>
      <w:lvlJc w:val="left"/>
      <w:pPr>
        <w:ind w:left="4957" w:hanging="360"/>
      </w:pPr>
      <w:rPr>
        <w:lang w:val="uk-UA" w:eastAsia="en-US" w:bidi="ar-SA"/>
      </w:rPr>
    </w:lvl>
    <w:lvl w:ilvl="4" w:tplc="C0029AA8">
      <w:numFmt w:val="bullet"/>
      <w:lvlText w:val="•"/>
      <w:lvlJc w:val="left"/>
      <w:pPr>
        <w:ind w:left="5666" w:hanging="360"/>
      </w:pPr>
      <w:rPr>
        <w:lang w:val="uk-UA" w:eastAsia="en-US" w:bidi="ar-SA"/>
      </w:rPr>
    </w:lvl>
    <w:lvl w:ilvl="5" w:tplc="AE16290C">
      <w:numFmt w:val="bullet"/>
      <w:lvlText w:val="•"/>
      <w:lvlJc w:val="left"/>
      <w:pPr>
        <w:ind w:left="6375" w:hanging="360"/>
      </w:pPr>
      <w:rPr>
        <w:lang w:val="uk-UA" w:eastAsia="en-US" w:bidi="ar-SA"/>
      </w:rPr>
    </w:lvl>
    <w:lvl w:ilvl="6" w:tplc="3544DB60">
      <w:numFmt w:val="bullet"/>
      <w:lvlText w:val="•"/>
      <w:lvlJc w:val="left"/>
      <w:pPr>
        <w:ind w:left="7084" w:hanging="360"/>
      </w:pPr>
      <w:rPr>
        <w:lang w:val="uk-UA" w:eastAsia="en-US" w:bidi="ar-SA"/>
      </w:rPr>
    </w:lvl>
    <w:lvl w:ilvl="7" w:tplc="7F7422CC">
      <w:numFmt w:val="bullet"/>
      <w:lvlText w:val="•"/>
      <w:lvlJc w:val="left"/>
      <w:pPr>
        <w:ind w:left="7793" w:hanging="360"/>
      </w:pPr>
      <w:rPr>
        <w:lang w:val="uk-UA" w:eastAsia="en-US" w:bidi="ar-SA"/>
      </w:rPr>
    </w:lvl>
    <w:lvl w:ilvl="8" w:tplc="6A46560C">
      <w:numFmt w:val="bullet"/>
      <w:lvlText w:val="•"/>
      <w:lvlJc w:val="left"/>
      <w:pPr>
        <w:ind w:left="8502" w:hanging="360"/>
      </w:pPr>
      <w:rPr>
        <w:lang w:val="uk-UA" w:eastAsia="en-US" w:bidi="ar-SA"/>
      </w:rPr>
    </w:lvl>
  </w:abstractNum>
  <w:abstractNum w:abstractNumId="3" w15:restartNumberingAfterBreak="0">
    <w:nsid w:val="3C9E2CCD"/>
    <w:multiLevelType w:val="hybridMultilevel"/>
    <w:tmpl w:val="984C4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1E5F"/>
    <w:multiLevelType w:val="hybridMultilevel"/>
    <w:tmpl w:val="984AEA9A"/>
    <w:lvl w:ilvl="0" w:tplc="CD6ACF7A">
      <w:start w:val="1"/>
      <w:numFmt w:val="decimal"/>
      <w:lvlText w:val="%1."/>
      <w:lvlJc w:val="left"/>
      <w:pPr>
        <w:ind w:left="3540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4FCF0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9E722832">
      <w:numFmt w:val="bullet"/>
      <w:lvlText w:val="•"/>
      <w:lvlJc w:val="left"/>
      <w:pPr>
        <w:ind w:left="4248" w:hanging="360"/>
      </w:pPr>
      <w:rPr>
        <w:lang w:val="uk-UA" w:eastAsia="en-US" w:bidi="ar-SA"/>
      </w:rPr>
    </w:lvl>
    <w:lvl w:ilvl="3" w:tplc="618248DE">
      <w:numFmt w:val="bullet"/>
      <w:lvlText w:val="•"/>
      <w:lvlJc w:val="left"/>
      <w:pPr>
        <w:ind w:left="4957" w:hanging="360"/>
      </w:pPr>
      <w:rPr>
        <w:lang w:val="uk-UA" w:eastAsia="en-US" w:bidi="ar-SA"/>
      </w:rPr>
    </w:lvl>
    <w:lvl w:ilvl="4" w:tplc="C0029AA8">
      <w:numFmt w:val="bullet"/>
      <w:lvlText w:val="•"/>
      <w:lvlJc w:val="left"/>
      <w:pPr>
        <w:ind w:left="5666" w:hanging="360"/>
      </w:pPr>
      <w:rPr>
        <w:lang w:val="uk-UA" w:eastAsia="en-US" w:bidi="ar-SA"/>
      </w:rPr>
    </w:lvl>
    <w:lvl w:ilvl="5" w:tplc="AE16290C">
      <w:numFmt w:val="bullet"/>
      <w:lvlText w:val="•"/>
      <w:lvlJc w:val="left"/>
      <w:pPr>
        <w:ind w:left="6375" w:hanging="360"/>
      </w:pPr>
      <w:rPr>
        <w:lang w:val="uk-UA" w:eastAsia="en-US" w:bidi="ar-SA"/>
      </w:rPr>
    </w:lvl>
    <w:lvl w:ilvl="6" w:tplc="3544DB60">
      <w:numFmt w:val="bullet"/>
      <w:lvlText w:val="•"/>
      <w:lvlJc w:val="left"/>
      <w:pPr>
        <w:ind w:left="7084" w:hanging="360"/>
      </w:pPr>
      <w:rPr>
        <w:lang w:val="uk-UA" w:eastAsia="en-US" w:bidi="ar-SA"/>
      </w:rPr>
    </w:lvl>
    <w:lvl w:ilvl="7" w:tplc="7F7422CC">
      <w:numFmt w:val="bullet"/>
      <w:lvlText w:val="•"/>
      <w:lvlJc w:val="left"/>
      <w:pPr>
        <w:ind w:left="7793" w:hanging="360"/>
      </w:pPr>
      <w:rPr>
        <w:lang w:val="uk-UA" w:eastAsia="en-US" w:bidi="ar-SA"/>
      </w:rPr>
    </w:lvl>
    <w:lvl w:ilvl="8" w:tplc="6A46560C">
      <w:numFmt w:val="bullet"/>
      <w:lvlText w:val="•"/>
      <w:lvlJc w:val="left"/>
      <w:pPr>
        <w:ind w:left="8502" w:hanging="360"/>
      </w:pPr>
      <w:rPr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71A9"/>
    <w:rsid w:val="0002413D"/>
    <w:rsid w:val="000414E6"/>
    <w:rsid w:val="00051860"/>
    <w:rsid w:val="000B6289"/>
    <w:rsid w:val="000D736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33836"/>
    <w:rsid w:val="00366C3C"/>
    <w:rsid w:val="00372FBF"/>
    <w:rsid w:val="003B3048"/>
    <w:rsid w:val="0043189C"/>
    <w:rsid w:val="00471903"/>
    <w:rsid w:val="0047295C"/>
    <w:rsid w:val="004D12DF"/>
    <w:rsid w:val="004E37A6"/>
    <w:rsid w:val="005236BB"/>
    <w:rsid w:val="00523E90"/>
    <w:rsid w:val="00551340"/>
    <w:rsid w:val="00566BCC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8D379D"/>
    <w:rsid w:val="00957308"/>
    <w:rsid w:val="00966D9F"/>
    <w:rsid w:val="009D161F"/>
    <w:rsid w:val="00AE7670"/>
    <w:rsid w:val="00B4430C"/>
    <w:rsid w:val="00B475B8"/>
    <w:rsid w:val="00B70F02"/>
    <w:rsid w:val="00B90100"/>
    <w:rsid w:val="00BA469D"/>
    <w:rsid w:val="00BD6CFA"/>
    <w:rsid w:val="00C009BB"/>
    <w:rsid w:val="00C019FE"/>
    <w:rsid w:val="00C77A2D"/>
    <w:rsid w:val="00D05D78"/>
    <w:rsid w:val="00D31C52"/>
    <w:rsid w:val="00D522B2"/>
    <w:rsid w:val="00DA690D"/>
    <w:rsid w:val="00E24371"/>
    <w:rsid w:val="00EF1BAB"/>
    <w:rsid w:val="00F0774E"/>
    <w:rsid w:val="00F17A97"/>
    <w:rsid w:val="00F5257C"/>
    <w:rsid w:val="00F762BA"/>
    <w:rsid w:val="00F8650D"/>
    <w:rsid w:val="00FC069D"/>
    <w:rsid w:val="00FC3712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paragraph" w:styleId="1">
    <w:name w:val="heading 1"/>
    <w:basedOn w:val="a"/>
    <w:link w:val="10"/>
    <w:uiPriority w:val="9"/>
    <w:qFormat/>
    <w:rsid w:val="00C019FE"/>
    <w:pPr>
      <w:widowControl w:val="0"/>
      <w:autoSpaceDE w:val="0"/>
      <w:autoSpaceDN w:val="0"/>
      <w:spacing w:after="0" w:line="240" w:lineRule="auto"/>
      <w:ind w:left="-1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  <w:style w:type="paragraph" w:styleId="a8">
    <w:name w:val="List Paragraph"/>
    <w:basedOn w:val="a"/>
    <w:uiPriority w:val="1"/>
    <w:qFormat/>
    <w:rsid w:val="003B3048"/>
    <w:pPr>
      <w:ind w:left="720"/>
      <w:contextualSpacing/>
    </w:pPr>
  </w:style>
  <w:style w:type="paragraph" w:styleId="a9">
    <w:name w:val="Body Text"/>
    <w:basedOn w:val="a"/>
    <w:link w:val="aa"/>
    <w:uiPriority w:val="1"/>
    <w:unhideWhenUsed/>
    <w:qFormat/>
    <w:rsid w:val="00C01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ий текст Знак"/>
    <w:basedOn w:val="a0"/>
    <w:link w:val="a9"/>
    <w:uiPriority w:val="1"/>
    <w:rsid w:val="00C019F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19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019F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019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C01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4BA5-105F-4543-B33A-E9CB1510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7025</Words>
  <Characters>4005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2024-12-30T15:16:00Z</cp:lastPrinted>
  <dcterms:created xsi:type="dcterms:W3CDTF">2024-12-30T15:14:00Z</dcterms:created>
  <dcterms:modified xsi:type="dcterms:W3CDTF">2024-12-30T15:16:00Z</dcterms:modified>
</cp:coreProperties>
</file>